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A2F06" w:rsidRDefault="00EB6784" w:rsidP="003A79E1">
      <w:pPr>
        <w:tabs>
          <w:tab w:val="left" w:pos="6510"/>
        </w:tabs>
        <w:jc w:val="both"/>
      </w:pPr>
      <w:r>
        <w:rPr>
          <w:rFonts w:asciiTheme="minorHAnsi" w:hAnsiTheme="minorHAnsi" w:cstheme="minorHAnsi"/>
          <w:b/>
          <w:u w:val="single"/>
        </w:rPr>
        <w:t>I.</w:t>
      </w:r>
      <w:r>
        <w:rPr>
          <w:rFonts w:ascii="Calibri" w:hAnsi="Calibri" w:cs="Calibri"/>
          <w:b/>
          <w:u w:val="single"/>
        </w:rPr>
        <w:t xml:space="preserve"> ODCZYNNIKI IMMUNOCHEMICZNE</w:t>
      </w:r>
      <w:bookmarkStart w:id="0" w:name="_GoBack"/>
      <w:bookmarkEnd w:id="0"/>
    </w:p>
    <w:p w:rsidR="007A2F06" w:rsidRDefault="007A2F06">
      <w:pPr>
        <w:tabs>
          <w:tab w:val="left" w:pos="6510"/>
        </w:tabs>
        <w:rPr>
          <w:rFonts w:ascii="Calibri" w:hAnsi="Calibri" w:cs="Calibri"/>
          <w:b/>
          <w:u w:val="single"/>
        </w:rPr>
      </w:pPr>
    </w:p>
    <w:tbl>
      <w:tblPr>
        <w:tblW w:w="15605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9"/>
        <w:gridCol w:w="2268"/>
        <w:gridCol w:w="1531"/>
        <w:gridCol w:w="1420"/>
        <w:gridCol w:w="2839"/>
        <w:gridCol w:w="1298"/>
        <w:gridCol w:w="976"/>
        <w:gridCol w:w="1421"/>
        <w:gridCol w:w="569"/>
        <w:gridCol w:w="1277"/>
        <w:gridCol w:w="1285"/>
        <w:gridCol w:w="162"/>
      </w:tblGrid>
      <w:tr w:rsidR="00920BA8" w:rsidRPr="008F3983" w:rsidTr="00920BA8">
        <w:trPr>
          <w:gridAfter w:val="1"/>
          <w:wAfter w:w="162" w:type="dxa"/>
          <w:cantSplit/>
          <w:trHeight w:val="400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NR KATALOGOWY / NAZWA ODCZYNNIKÓW**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PRZEWIDYWANA ILOŚĆ OZNACZEŃ NA 36 M-CY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ILOŚĆ OPAKOWAŃ </w:t>
            </w:r>
          </w:p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WYSTARCZAJĄCA DO WYKONANIA PRZEWIDYWANEJ ILOŚCI OZNACZEŃ W OKRESIE </w:t>
            </w:r>
            <w:r w:rsidR="008F3983">
              <w:rPr>
                <w:rFonts w:asciiTheme="minorHAnsi" w:hAnsiTheme="minorHAnsi" w:cstheme="minorHAnsi"/>
                <w:b/>
                <w:sz w:val="24"/>
                <w:szCs w:val="24"/>
              </w:rPr>
              <w:t>48</w:t>
            </w: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M-CY - ZAOKRĄGLENIE W GÓRĘ DO PEŁNEGO OPAKOWANIA               </w:t>
            </w: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WIELKOŚĆ OPAKOWANIA ODCZYNNIKA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1 OP.</w:t>
            </w:r>
          </w:p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</w:t>
            </w:r>
          </w:p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(%)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WARTOŚĆ  VAT</w:t>
            </w:r>
          </w:p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 w:rsidP="008F3983">
            <w:pPr>
              <w:pStyle w:val="Nagwek9"/>
              <w:widowControl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</w:t>
            </w:r>
          </w:p>
          <w:p w:rsidR="007A2F06" w:rsidRPr="008F3983" w:rsidRDefault="00EB6784" w:rsidP="008F3983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sz w:val="24"/>
                <w:szCs w:val="24"/>
              </w:rPr>
              <w:t>(ZŁ)</w:t>
            </w:r>
          </w:p>
        </w:tc>
      </w:tr>
      <w:tr w:rsidR="00920BA8" w:rsidRPr="008F3983" w:rsidTr="00920BA8">
        <w:trPr>
          <w:gridAfter w:val="1"/>
          <w:wAfter w:w="162" w:type="dxa"/>
          <w:cantSplit/>
          <w:trHeight w:val="2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pStyle w:val="Nagwek9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</w:tr>
      <w:tr w:rsidR="00920BA8" w:rsidRPr="008F3983" w:rsidTr="00920BA8">
        <w:trPr>
          <w:gridAfter w:val="1"/>
          <w:wAfter w:w="162" w:type="dxa"/>
          <w:cantSplit/>
          <w:trHeight w:val="286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8F3983" w:rsidRDefault="00EB6784">
            <w:pPr>
              <w:pStyle w:val="Nagwek9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8F3983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</w:tr>
      <w:tr w:rsidR="007A2F06" w:rsidRPr="008F3983" w:rsidTr="00920BA8">
        <w:trPr>
          <w:cantSplit/>
          <w:trHeight w:val="40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Pr="008F3983" w:rsidRDefault="00EB6784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1*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EB6784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Pro-adrenomedulina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6B54BA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EB6784" w:rsidRPr="008F3983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Pr="008F3983" w:rsidRDefault="007A2F06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Pr="008F3983" w:rsidRDefault="007A2F06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8F3983" w:rsidRDefault="007A2F06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A2F06" w:rsidRPr="008F3983" w:rsidRDefault="007A2F0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2F06" w:rsidRPr="008F3983" w:rsidTr="00920BA8">
        <w:trPr>
          <w:cantSplit/>
          <w:trHeight w:val="400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Pr="008F3983" w:rsidRDefault="00EB6784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2*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EB6784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 xml:space="preserve">Antygen </w:t>
            </w:r>
            <w:r w:rsidRPr="008F398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Legionella</w:t>
            </w: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F3983">
              <w:rPr>
                <w:rFonts w:asciiTheme="minorHAnsi" w:hAnsiTheme="minorHAnsi" w:cstheme="minorHAnsi"/>
                <w:i/>
                <w:sz w:val="24"/>
                <w:szCs w:val="24"/>
              </w:rPr>
              <w:t>pneumophila</w:t>
            </w:r>
          </w:p>
        </w:tc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EB6784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Pr="008F3983" w:rsidRDefault="007A2F06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Pr="008F3983" w:rsidRDefault="007A2F06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8F3983" w:rsidRDefault="007A2F06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8F3983" w:rsidRDefault="007A2F06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A2F06" w:rsidRPr="008F3983" w:rsidRDefault="007A2F0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F3983" w:rsidRPr="008F3983" w:rsidTr="00920BA8">
        <w:trPr>
          <w:cantSplit/>
          <w:trHeight w:val="400"/>
          <w:jc w:val="center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3*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 xml:space="preserve">Antygen </w:t>
            </w:r>
            <w:r w:rsidRPr="008F398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Streptococcus </w:t>
            </w:r>
            <w:r w:rsidRPr="008F3983">
              <w:rPr>
                <w:rFonts w:asciiTheme="minorHAnsi" w:hAnsiTheme="minorHAnsi" w:cstheme="minorHAnsi"/>
                <w:i/>
                <w:sz w:val="24"/>
                <w:szCs w:val="24"/>
              </w:rPr>
              <w:t>pneumoniae</w:t>
            </w:r>
          </w:p>
        </w:tc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600</w:t>
            </w:r>
          </w:p>
        </w:tc>
        <w:tc>
          <w:tcPr>
            <w:tcW w:w="28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F3983" w:rsidRPr="008F3983" w:rsidRDefault="008F3983" w:rsidP="008F3983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0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C3603" w:rsidP="008F3983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HIV – antygen/przeciwciało rozdzielny wynik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C3603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F3983" w:rsidRPr="008F3983" w:rsidRDefault="008F3983" w:rsidP="008F3983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0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5*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 xml:space="preserve">p/ciała anty- </w:t>
            </w:r>
            <w:r w:rsidRPr="008F398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Borrelia </w:t>
            </w: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burgdorferi Ig G (met. ilościowa)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1 700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F3983" w:rsidRPr="008F3983" w:rsidRDefault="008F3983" w:rsidP="008F3983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0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6*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 xml:space="preserve">p/ciała anty- </w:t>
            </w:r>
            <w:r w:rsidRPr="008F398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Borrelia</w:t>
            </w: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 xml:space="preserve"> burgdorferi Ig M (met. ilościowa)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1 700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F3983" w:rsidRPr="008F3983" w:rsidRDefault="008F3983" w:rsidP="008F3983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6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Quantiferon TB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F3983">
              <w:rPr>
                <w:rFonts w:asciiTheme="minorHAnsi" w:hAnsiTheme="minorHAnsi" w:cstheme="minorHAnsi"/>
                <w:sz w:val="24"/>
                <w:szCs w:val="24"/>
              </w:rPr>
              <w:t>1 000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F3983" w:rsidRDefault="008F3983" w:rsidP="008F3983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F3983" w:rsidRPr="008F3983" w:rsidRDefault="008F3983" w:rsidP="008F3983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F3983" w:rsidRPr="008F3983" w:rsidTr="00920BA8">
        <w:trPr>
          <w:cantSplit/>
          <w:trHeight w:val="46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F3983" w:rsidRDefault="008F3983" w:rsidP="008F3983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Adenowirus-antygen w kale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920BA8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1 400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983" w:rsidRPr="008F3983" w:rsidRDefault="008F3983" w:rsidP="008F3983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8F3983" w:rsidRDefault="008F3983" w:rsidP="008F3983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6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20BA8" w:rsidRDefault="00920BA8" w:rsidP="00920BA8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Default="00920BA8" w:rsidP="00920BA8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Rotawirus -antygen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  <w:t>w kale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Default="00920BA8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1 400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920BA8" w:rsidRDefault="00920BA8" w:rsidP="00920BA8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6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20BA8" w:rsidRDefault="00920BA8" w:rsidP="00920BA8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20BA8">
              <w:rPr>
                <w:rFonts w:asciiTheme="minorHAnsi" w:hAnsiTheme="minorHAnsi" w:cstheme="minorHAnsi"/>
                <w:i/>
                <w:sz w:val="24"/>
                <w:szCs w:val="24"/>
              </w:rPr>
              <w:t>Campylobacter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-antygen w kale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1 400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920BA8" w:rsidRDefault="00920BA8" w:rsidP="00920BA8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6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20BA8" w:rsidRDefault="00920BA8" w:rsidP="00920BA8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790940" w:rsidRDefault="00920BA8" w:rsidP="00920BA8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790940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Clostridioides difficile</w:t>
            </w:r>
            <w:r w:rsidRPr="00790940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antygen GDH w kale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790940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1 500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920BA8" w:rsidRDefault="00920BA8" w:rsidP="00920BA8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6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20BA8" w:rsidRDefault="00920BA8" w:rsidP="00920BA8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12*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920BA8" w:rsidRDefault="00920BA8" w:rsidP="00920BA8">
            <w:pPr>
              <w:widowControl w:val="0"/>
              <w:spacing w:after="12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920BA8">
              <w:rPr>
                <w:rFonts w:asciiTheme="minorHAnsi" w:hAnsiTheme="minorHAnsi" w:cstheme="minorHAnsi"/>
                <w:i/>
                <w:sz w:val="24"/>
                <w:szCs w:val="24"/>
              </w:rPr>
              <w:t>Clostridioides difficile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wykrywanie toksyn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 w kale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Default="00920BA8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1 500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920BA8" w:rsidRDefault="00920BA8" w:rsidP="00920BA8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BA8" w:rsidRPr="008F3983" w:rsidTr="00920BA8">
        <w:trPr>
          <w:cantSplit/>
          <w:trHeight w:val="46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20BA8" w:rsidRDefault="00920BA8" w:rsidP="00920BA8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920BA8" w:rsidRDefault="00920BA8" w:rsidP="00920BA8">
            <w:pPr>
              <w:widowControl w:val="0"/>
              <w:spacing w:after="12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Helicobacter pylorii-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antygen GDH w kale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Default="00920BA8" w:rsidP="007D4032">
            <w:pPr>
              <w:widowControl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1 000</w:t>
            </w:r>
          </w:p>
        </w:tc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pStyle w:val="Tekstpodstawowy"/>
              <w:widowControl w:val="0"/>
              <w:snapToGrid w:val="0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BA8" w:rsidRPr="008F3983" w:rsidRDefault="00920BA8" w:rsidP="00920BA8">
            <w:pPr>
              <w:widowControl w:val="0"/>
              <w:snapToGrid w:val="0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920BA8" w:rsidRDefault="00920BA8" w:rsidP="00920BA8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A2F06" w:rsidRDefault="007A2F06">
      <w:pPr>
        <w:jc w:val="center"/>
        <w:rPr>
          <w:rFonts w:ascii="Calibri" w:hAnsi="Calibri" w:cs="Calibri"/>
          <w:b/>
          <w:u w:val="single"/>
        </w:rPr>
      </w:pPr>
    </w:p>
    <w:p w:rsidR="007A2F06" w:rsidRPr="00217238" w:rsidRDefault="00EB6784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  <w:r w:rsidRPr="00217238">
        <w:rPr>
          <w:rFonts w:ascii="Calibri" w:hAnsi="Calibri" w:cs="Calibri"/>
          <w:sz w:val="24"/>
          <w:szCs w:val="24"/>
        </w:rPr>
        <w:t>* należy rozbudować tabelę o ilość wierszy zależnie od ilości wymaganych odczynników</w:t>
      </w:r>
    </w:p>
    <w:p w:rsidR="007A2F06" w:rsidRPr="00217238" w:rsidRDefault="00EB6784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  <w:r w:rsidRPr="00217238">
        <w:rPr>
          <w:rFonts w:ascii="Calibri" w:hAnsi="Calibri" w:cs="Calibri"/>
          <w:b/>
          <w:sz w:val="24"/>
          <w:szCs w:val="24"/>
          <w:u w:val="single"/>
        </w:rPr>
        <w:t>** należy podać nr katalogowy oraz nazwę odczynników</w:t>
      </w:r>
    </w:p>
    <w:p w:rsidR="007A2F06" w:rsidRPr="00217238" w:rsidRDefault="00EB6784">
      <w:pPr>
        <w:tabs>
          <w:tab w:val="left" w:pos="426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17238">
        <w:rPr>
          <w:rFonts w:ascii="Calibri" w:hAnsi="Calibri" w:cs="Calibri"/>
          <w:b/>
          <w:sz w:val="24"/>
          <w:szCs w:val="24"/>
          <w:u w:val="single"/>
        </w:rPr>
        <w:t>UWAGA: WSZYSTKIE PODANE ILOŚCI OZNACZEŃ UWZGLĘDNIAJĄ TESTY WYKORZYSTANE NA OZNACZENIA KONTROLNE</w:t>
      </w:r>
    </w:p>
    <w:p w:rsidR="007A2F06" w:rsidRPr="00217238" w:rsidRDefault="007A2F06" w:rsidP="00217238">
      <w:pPr>
        <w:rPr>
          <w:rFonts w:ascii="Calibri" w:hAnsi="Calibri" w:cs="Calibri"/>
          <w:sz w:val="24"/>
          <w:szCs w:val="24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17238" w:rsidRDefault="00217238" w:rsidP="006D2C81">
      <w:pPr>
        <w:rPr>
          <w:rFonts w:ascii="Calibri" w:hAnsi="Calibri" w:cs="Calibri"/>
          <w:b/>
          <w:sz w:val="24"/>
          <w:szCs w:val="24"/>
          <w:u w:val="single"/>
        </w:rPr>
      </w:pPr>
    </w:p>
    <w:p w:rsidR="007A2F06" w:rsidRPr="00217238" w:rsidRDefault="00EB6784" w:rsidP="003A79E1">
      <w:pPr>
        <w:rPr>
          <w:rFonts w:ascii="Calibri" w:hAnsi="Calibri" w:cs="Calibri"/>
          <w:sz w:val="24"/>
          <w:szCs w:val="24"/>
        </w:rPr>
      </w:pPr>
      <w:r w:rsidRPr="00217238">
        <w:rPr>
          <w:rFonts w:ascii="Calibri" w:hAnsi="Calibri" w:cs="Calibri"/>
          <w:b/>
          <w:sz w:val="24"/>
          <w:szCs w:val="24"/>
          <w:u w:val="single"/>
        </w:rPr>
        <w:t>II. MATERIAŁ KONTROLNY</w:t>
      </w:r>
    </w:p>
    <w:p w:rsidR="007A2F06" w:rsidRDefault="007A2F06" w:rsidP="00217238">
      <w:pPr>
        <w:rPr>
          <w:rFonts w:ascii="Calibri" w:hAnsi="Calibri" w:cs="Calibri"/>
        </w:rPr>
      </w:pPr>
    </w:p>
    <w:tbl>
      <w:tblPr>
        <w:tblW w:w="15707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0"/>
        <w:gridCol w:w="2668"/>
        <w:gridCol w:w="1405"/>
        <w:gridCol w:w="1485"/>
        <w:gridCol w:w="2799"/>
        <w:gridCol w:w="1180"/>
        <w:gridCol w:w="1067"/>
        <w:gridCol w:w="1292"/>
        <w:gridCol w:w="511"/>
        <w:gridCol w:w="1236"/>
        <w:gridCol w:w="1502"/>
        <w:gridCol w:w="40"/>
        <w:gridCol w:w="122"/>
      </w:tblGrid>
      <w:tr w:rsidR="007A2F06" w:rsidTr="00796E1D">
        <w:trPr>
          <w:gridAfter w:val="1"/>
          <w:wAfter w:w="122" w:type="dxa"/>
          <w:cantSplit/>
          <w:trHeight w:val="397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NR KATALOGOWY / NAZWA ODCZYNNIKÓW**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PRZEWIDYWANA ILOŚĆ KONTROLI NA 36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ILOŚĆ OPAKOWAŃ MATERIAŁU KONTROLNEGO WYSTARCZAJĄCA DO WYKONANIA PRZEWIDYWANEJ CZĘSTOTLIWOŚCI OZNACZEŃ KONTROLNYCH</w:t>
            </w:r>
            <w:r w:rsid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 xml:space="preserve"> W OKRESIE 48 MIESIĘCY- ZAOKRĄGLENIE W GÓRĘ DO PEŁNEGO OPAKOWANIA</w:t>
            </w: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 xml:space="preserve"> (Z UWZGLĘDNIENIEM TERMINU WAŻNOŚCI)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CENA JEDN. NETTO 1 OP.</w:t>
            </w:r>
          </w:p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WARTOŚĆ NETTO</w:t>
            </w:r>
          </w:p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VAT</w:t>
            </w:r>
          </w:p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WARTOŚĆ  VAT</w:t>
            </w:r>
          </w:p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 w:rsidP="00217238">
            <w:pPr>
              <w:pStyle w:val="Nagwek9"/>
              <w:widowControl w:val="0"/>
              <w:spacing w:before="60" w:after="60"/>
              <w:rPr>
                <w:rFonts w:ascii="Calibri" w:hAnsi="Calibri" w:cs="Calibri"/>
                <w:b/>
                <w:color w:val="FFFFFF"/>
                <w:sz w:val="24"/>
                <w:szCs w:val="24"/>
                <w:lang w:val="en-GB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WARTOŚĆ BRUTTO</w:t>
            </w:r>
          </w:p>
          <w:p w:rsidR="007A2F06" w:rsidRPr="00217238" w:rsidRDefault="00EB6784" w:rsidP="00217238">
            <w:pPr>
              <w:widowControl w:val="0"/>
              <w:spacing w:before="60" w:after="60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</w:tr>
      <w:tr w:rsidR="007A2F06" w:rsidTr="00796E1D">
        <w:trPr>
          <w:gridAfter w:val="1"/>
          <w:wAfter w:w="122" w:type="dxa"/>
          <w:cantSplit/>
          <w:trHeight w:val="284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pStyle w:val="Nagwek9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  <w:lang w:val="en-GB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10</w:t>
            </w:r>
          </w:p>
        </w:tc>
      </w:tr>
      <w:tr w:rsidR="007A2F06" w:rsidTr="00796E1D">
        <w:trPr>
          <w:gridAfter w:val="1"/>
          <w:wAfter w:w="122" w:type="dxa"/>
          <w:cantSplit/>
          <w:trHeight w:val="284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217238" w:rsidRDefault="00EB6784">
            <w:pPr>
              <w:pStyle w:val="Nagwek9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  <w:lang w:val="en-GB"/>
              </w:rPr>
            </w:pPr>
            <w:r w:rsidRPr="00217238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7 + 9</w:t>
            </w:r>
          </w:p>
        </w:tc>
      </w:tr>
      <w:tr w:rsidR="007A2F06" w:rsidTr="00796E1D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Default="00EB6784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1*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1672AA">
            <w:pPr>
              <w:widowControl w:val="0"/>
              <w:spacing w:after="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Materiał</w:t>
            </w:r>
            <w:r w:rsidR="00EB6784">
              <w:rPr>
                <w:rFonts w:ascii="Calibri" w:hAnsi="Calibri" w:cs="Calibri"/>
              </w:rPr>
              <w:t xml:space="preserve"> kontrolny            do oznaczeń immunochemicznych  (minimum 2 poziomy)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after="8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EB6784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 poziomy </w:t>
            </w:r>
          </w:p>
          <w:p w:rsidR="007A2F06" w:rsidRDefault="00C502E1" w:rsidP="00C502E1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EB6784">
              <w:rPr>
                <w:rFonts w:ascii="Calibri" w:hAnsi="Calibri" w:cs="Calibri"/>
              </w:rPr>
              <w:t xml:space="preserve">  x </w:t>
            </w:r>
            <w:r>
              <w:rPr>
                <w:rFonts w:ascii="Calibri" w:hAnsi="Calibri" w:cs="Calibri"/>
              </w:rPr>
              <w:t>w miesiącu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after="8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after="80"/>
              <w:rPr>
                <w:rFonts w:ascii="Calibri" w:hAnsi="Calibri" w:cs="Calibri"/>
              </w:rPr>
            </w:pPr>
          </w:p>
        </w:tc>
        <w:tc>
          <w:tcPr>
            <w:tcW w:w="162" w:type="dxa"/>
            <w:gridSpan w:val="2"/>
          </w:tcPr>
          <w:p w:rsidR="007A2F06" w:rsidRDefault="007A2F06">
            <w:pPr>
              <w:widowControl w:val="0"/>
            </w:pPr>
          </w:p>
        </w:tc>
      </w:tr>
    </w:tbl>
    <w:p w:rsidR="007A2F06" w:rsidRDefault="007A2F06">
      <w:pPr>
        <w:tabs>
          <w:tab w:val="left" w:pos="426"/>
        </w:tabs>
        <w:jc w:val="both"/>
        <w:rPr>
          <w:rFonts w:ascii="Calibri" w:hAnsi="Calibri" w:cs="Calibri"/>
        </w:rPr>
      </w:pPr>
    </w:p>
    <w:p w:rsidR="007A2F06" w:rsidRPr="00796E1D" w:rsidRDefault="00EB6784" w:rsidP="006D2C81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  <w:r w:rsidRPr="00796E1D">
        <w:rPr>
          <w:rFonts w:ascii="Calibri" w:hAnsi="Calibri" w:cs="Calibri"/>
          <w:b/>
          <w:sz w:val="24"/>
          <w:szCs w:val="24"/>
          <w:u w:val="single"/>
        </w:rPr>
        <w:t>III. POZOSTAŁE NIEZBĘDNE MATERIAŁY ZUŻYWALNE I EKSPLOATACYJNE (W TYM KALIBRATORY, PŁYNY</w:t>
      </w:r>
      <w:r w:rsidRPr="00796E1D">
        <w:rPr>
          <w:rFonts w:ascii="Calibri" w:hAnsi="Calibri" w:cs="Calibri"/>
          <w:b/>
          <w:sz w:val="24"/>
          <w:szCs w:val="24"/>
        </w:rPr>
        <w:t>)</w:t>
      </w:r>
    </w:p>
    <w:p w:rsidR="007A2F06" w:rsidRDefault="007A2F06">
      <w:pPr>
        <w:ind w:left="360"/>
        <w:jc w:val="center"/>
        <w:rPr>
          <w:rFonts w:ascii="Calibri" w:hAnsi="Calibri" w:cs="Calibri"/>
          <w:b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1"/>
        <w:gridCol w:w="2273"/>
        <w:gridCol w:w="1685"/>
        <w:gridCol w:w="1404"/>
        <w:gridCol w:w="3790"/>
        <w:gridCol w:w="1124"/>
        <w:gridCol w:w="1406"/>
        <w:gridCol w:w="563"/>
        <w:gridCol w:w="1263"/>
        <w:gridCol w:w="1502"/>
        <w:gridCol w:w="162"/>
      </w:tblGrid>
      <w:tr w:rsidR="007A2F06">
        <w:trPr>
          <w:cantSplit/>
          <w:trHeight w:val="397"/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 w:rsidP="00920BA8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 xml:space="preserve">ILOŚĆ OPAKOWAŃ WYSTARCZAJĄCA DO WYKONANIA PRZEWIDYWANEJ ILOŚCI OZNACZEŃ </w:t>
            </w: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br/>
              <w:t xml:space="preserve">W OKRESIE </w:t>
            </w:r>
            <w:r w:rsidR="00920BA8"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48</w:t>
            </w: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CENA JEDN. NETTO 1 OP.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WARTOŚĆ NETTO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VAT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WARTOŚĆ  VAT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pStyle w:val="Nagwek9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  <w:lang w:val="en-GB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WARTOŚĆ BRUTTO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(ZŁ)</w:t>
            </w:r>
          </w:p>
        </w:tc>
      </w:tr>
      <w:tr w:rsidR="007A2F06">
        <w:trPr>
          <w:cantSplit/>
          <w:trHeight w:val="284"/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pStyle w:val="Nagwek9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  <w:lang w:val="en-GB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9</w:t>
            </w:r>
          </w:p>
        </w:tc>
      </w:tr>
      <w:tr w:rsidR="007A2F06">
        <w:trPr>
          <w:cantSplit/>
          <w:trHeight w:val="284"/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pStyle w:val="Nagwek9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/>
                <w:sz w:val="24"/>
                <w:szCs w:val="24"/>
                <w:lang w:val="en-GB"/>
              </w:rPr>
            </w:pPr>
            <w:r w:rsidRPr="00796E1D">
              <w:rPr>
                <w:rFonts w:ascii="Calibri" w:hAnsi="Calibri" w:cs="Calibri"/>
                <w:b/>
                <w:color w:val="FFFFFF"/>
                <w:sz w:val="24"/>
                <w:szCs w:val="24"/>
              </w:rPr>
              <w:t>6 + 8</w:t>
            </w:r>
          </w:p>
        </w:tc>
      </w:tr>
      <w:tr w:rsidR="007A2F06">
        <w:trPr>
          <w:cantSplit/>
          <w:trHeight w:val="397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3" w:type="dxa"/>
          </w:tcPr>
          <w:p w:rsidR="007A2F06" w:rsidRDefault="007A2F06">
            <w:pPr>
              <w:widowControl w:val="0"/>
            </w:pPr>
          </w:p>
        </w:tc>
      </w:tr>
      <w:tr w:rsidR="007A2F06">
        <w:trPr>
          <w:cantSplit/>
          <w:trHeight w:val="397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3" w:type="dxa"/>
          </w:tcPr>
          <w:p w:rsidR="007A2F06" w:rsidRDefault="007A2F06">
            <w:pPr>
              <w:widowControl w:val="0"/>
            </w:pPr>
          </w:p>
        </w:tc>
      </w:tr>
      <w:tr w:rsidR="007A2F06">
        <w:trPr>
          <w:cantSplit/>
          <w:trHeight w:val="397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3" w:type="dxa"/>
          </w:tcPr>
          <w:p w:rsidR="007A2F06" w:rsidRDefault="007A2F06">
            <w:pPr>
              <w:widowControl w:val="0"/>
            </w:pPr>
          </w:p>
        </w:tc>
      </w:tr>
      <w:tr w:rsidR="007A2F06" w:rsidRPr="00796E1D">
        <w:trPr>
          <w:cantSplit/>
          <w:trHeight w:val="397"/>
          <w:jc w:val="center"/>
        </w:trPr>
        <w:tc>
          <w:tcPr>
            <w:tcW w:w="10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Pr="00796E1D" w:rsidRDefault="00EB6784">
            <w:pPr>
              <w:pStyle w:val="Tekstpodstawowy"/>
              <w:widowControl w:val="0"/>
              <w:spacing w:before="60" w:after="60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796E1D">
              <w:rPr>
                <w:rFonts w:ascii="Calibri" w:hAnsi="Calibri" w:cs="Calibri"/>
                <w:b/>
                <w:sz w:val="24"/>
                <w:szCs w:val="24"/>
              </w:rPr>
              <w:t>RAZEM: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Pr="00796E1D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" w:type="dxa"/>
          </w:tcPr>
          <w:p w:rsidR="007A2F06" w:rsidRPr="00796E1D" w:rsidRDefault="007A2F06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7A2F06" w:rsidRPr="00796E1D" w:rsidRDefault="00EB6784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  <w:r w:rsidRPr="00796E1D">
        <w:rPr>
          <w:rFonts w:ascii="Calibri" w:hAnsi="Calibri" w:cs="Calibri"/>
          <w:sz w:val="24"/>
          <w:szCs w:val="24"/>
        </w:rPr>
        <w:t>** należy podać nr katalogowy oraz nazwę materiałów</w:t>
      </w:r>
    </w:p>
    <w:p w:rsidR="007A2F06" w:rsidRPr="00796E1D" w:rsidRDefault="007A2F06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</w:p>
    <w:p w:rsidR="007A2F06" w:rsidRPr="00796E1D" w:rsidRDefault="007A2F06">
      <w:pPr>
        <w:rPr>
          <w:rFonts w:ascii="Calibri" w:hAnsi="Calibri" w:cs="Calibri"/>
          <w:sz w:val="24"/>
          <w:szCs w:val="24"/>
        </w:rPr>
      </w:pPr>
    </w:p>
    <w:p w:rsidR="007A2F06" w:rsidRPr="00796E1D" w:rsidRDefault="00EB6784" w:rsidP="00796E1D">
      <w:pPr>
        <w:rPr>
          <w:rFonts w:ascii="Calibri" w:hAnsi="Calibri" w:cs="Calibri"/>
          <w:sz w:val="24"/>
          <w:szCs w:val="24"/>
        </w:rPr>
      </w:pPr>
      <w:r w:rsidRPr="00796E1D">
        <w:rPr>
          <w:rFonts w:ascii="Calibri" w:hAnsi="Calibri" w:cs="Calibri"/>
          <w:b/>
          <w:sz w:val="24"/>
          <w:szCs w:val="24"/>
        </w:rPr>
        <w:t>Uwaga.</w:t>
      </w:r>
      <w:r w:rsidRPr="00796E1D">
        <w:rPr>
          <w:rFonts w:ascii="Calibri" w:hAnsi="Calibri" w:cs="Calibri"/>
          <w:b/>
          <w:sz w:val="24"/>
          <w:szCs w:val="24"/>
        </w:rPr>
        <w:br/>
      </w:r>
      <w:r w:rsidRPr="00796E1D">
        <w:rPr>
          <w:rFonts w:ascii="Calibri" w:hAnsi="Calibri" w:cs="Calibri"/>
          <w:sz w:val="24"/>
          <w:szCs w:val="24"/>
        </w:rPr>
        <w:t>W czasie trwania umowy dzierżawy Wykonawca zobowiązany jest do nieodpłatnego dostarczenia wszystkich odczynników, kontroli, kalibratorów oraz materiałów zużywalnych i eksploatacyjnych  nie ujętych w ofercie, a niezbędnych do wykonywania badań.</w:t>
      </w:r>
    </w:p>
    <w:p w:rsidR="007A2F06" w:rsidRPr="00796E1D" w:rsidRDefault="00EB6784" w:rsidP="00796E1D">
      <w:pPr>
        <w:rPr>
          <w:rFonts w:ascii="Calibri" w:hAnsi="Calibri" w:cs="Calibri"/>
          <w:sz w:val="24"/>
          <w:szCs w:val="24"/>
        </w:rPr>
      </w:pPr>
      <w:r w:rsidRPr="00796E1D">
        <w:rPr>
          <w:rFonts w:ascii="Calibri" w:hAnsi="Calibri" w:cs="Calibri"/>
          <w:sz w:val="24"/>
          <w:szCs w:val="24"/>
        </w:rPr>
        <w:lastRenderedPageBreak/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7A2F06" w:rsidRPr="00796E1D" w:rsidRDefault="00EB6784" w:rsidP="00796E1D">
      <w:pPr>
        <w:rPr>
          <w:rFonts w:ascii="Calibri" w:hAnsi="Calibri" w:cs="Calibri"/>
          <w:sz w:val="24"/>
          <w:szCs w:val="24"/>
        </w:rPr>
      </w:pPr>
      <w:r w:rsidRPr="00796E1D">
        <w:rPr>
          <w:rFonts w:ascii="Calibri" w:hAnsi="Calibri" w:cs="Calibri"/>
          <w:sz w:val="24"/>
          <w:szCs w:val="24"/>
        </w:rPr>
        <w:t>Data ważności wszystkich dostarczanych odczynników nie może być krótsza niż 6 miesięcy.</w:t>
      </w:r>
    </w:p>
    <w:p w:rsidR="007A2F06" w:rsidRPr="00796E1D" w:rsidRDefault="00EB6784" w:rsidP="00796E1D">
      <w:pPr>
        <w:rPr>
          <w:rFonts w:ascii="Calibri" w:hAnsi="Calibri" w:cs="Calibri"/>
          <w:sz w:val="24"/>
          <w:szCs w:val="24"/>
        </w:rPr>
      </w:pPr>
      <w:r w:rsidRPr="00796E1D">
        <w:rPr>
          <w:rFonts w:ascii="Calibri" w:hAnsi="Calibri" w:cs="Calibri"/>
          <w:sz w:val="24"/>
          <w:szCs w:val="24"/>
        </w:rPr>
        <w:t>Jeżeli procedura testu tego wymaga, Wykonawca dostarczy nieodpłatnie niezbędne do obróbki wstępnej próbki wyposażenie (mikrowirówka, wytrząsarka, termoblok itp.)</w:t>
      </w:r>
    </w:p>
    <w:p w:rsidR="007A2F06" w:rsidRDefault="007A2F06">
      <w:pPr>
        <w:rPr>
          <w:rFonts w:ascii="Calibri" w:hAnsi="Calibri" w:cs="Calibri"/>
          <w:b/>
          <w:u w:val="single"/>
        </w:rPr>
      </w:pPr>
    </w:p>
    <w:p w:rsidR="007A2F06" w:rsidRDefault="007A2F06">
      <w:pPr>
        <w:rPr>
          <w:rFonts w:ascii="Calibri" w:hAnsi="Calibri" w:cs="Calibri"/>
          <w:b/>
          <w:u w:val="single"/>
        </w:rPr>
      </w:pPr>
    </w:p>
    <w:p w:rsidR="007A2F06" w:rsidRPr="00796E1D" w:rsidRDefault="007A2F06" w:rsidP="00796E1D">
      <w:pPr>
        <w:rPr>
          <w:rFonts w:ascii="Calibri" w:hAnsi="Calibri" w:cs="Calibri"/>
          <w:b/>
          <w:sz w:val="24"/>
          <w:szCs w:val="24"/>
          <w:u w:val="single"/>
        </w:rPr>
      </w:pPr>
    </w:p>
    <w:p w:rsidR="007A2F06" w:rsidRPr="00796E1D" w:rsidRDefault="00EB6784" w:rsidP="00796E1D">
      <w:pPr>
        <w:rPr>
          <w:rFonts w:ascii="Calibri" w:hAnsi="Calibri" w:cs="Calibri"/>
          <w:sz w:val="24"/>
          <w:szCs w:val="24"/>
        </w:rPr>
      </w:pPr>
      <w:r w:rsidRPr="00796E1D">
        <w:rPr>
          <w:rFonts w:ascii="Calibri" w:hAnsi="Calibri" w:cs="Calibri"/>
          <w:b/>
          <w:sz w:val="24"/>
          <w:szCs w:val="24"/>
          <w:u w:val="single"/>
        </w:rPr>
        <w:t>IV. DZIERŻAWA</w:t>
      </w:r>
    </w:p>
    <w:p w:rsidR="007A2F06" w:rsidRDefault="007A2F06">
      <w:pPr>
        <w:rPr>
          <w:rFonts w:ascii="Calibri" w:hAnsi="Calibri" w:cs="Calibri"/>
          <w:b/>
          <w:u w:val="single"/>
        </w:rPr>
      </w:pPr>
    </w:p>
    <w:tbl>
      <w:tblPr>
        <w:tblW w:w="1562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1"/>
        <w:gridCol w:w="2448"/>
        <w:gridCol w:w="2056"/>
        <w:gridCol w:w="1826"/>
        <w:gridCol w:w="1684"/>
        <w:gridCol w:w="843"/>
        <w:gridCol w:w="1406"/>
        <w:gridCol w:w="1686"/>
        <w:gridCol w:w="3003"/>
        <w:gridCol w:w="24"/>
        <w:gridCol w:w="162"/>
      </w:tblGrid>
      <w:tr w:rsidR="007A2F06" w:rsidRPr="00796E1D" w:rsidTr="00796E1D">
        <w:trPr>
          <w:gridAfter w:val="2"/>
          <w:wAfter w:w="186" w:type="dxa"/>
          <w:cantSplit/>
          <w:trHeight w:val="397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STAWKA MIESIĘCZNA 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NETTO (ZŁ)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MIESIĘCY DZIERŻAWY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pStyle w:val="Nagwek9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NAZWA / </w:t>
            </w:r>
          </w:p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PRODUCENT OFEROWANEGO SYSTEMU</w:t>
            </w:r>
          </w:p>
        </w:tc>
      </w:tr>
      <w:tr w:rsidR="007A2F06" w:rsidRPr="00796E1D" w:rsidTr="00796E1D">
        <w:trPr>
          <w:gridAfter w:val="2"/>
          <w:wAfter w:w="186" w:type="dxa"/>
          <w:cantSplit/>
          <w:trHeight w:val="284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pStyle w:val="Nagwek9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</w:tr>
      <w:tr w:rsidR="007A2F06" w:rsidRPr="00796E1D" w:rsidTr="00796E1D">
        <w:trPr>
          <w:gridAfter w:val="2"/>
          <w:wAfter w:w="186" w:type="dxa"/>
          <w:cantSplit/>
          <w:trHeight w:val="284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 X 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EB6784">
            <w:pPr>
              <w:pStyle w:val="Nagwek9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796E1D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+ 6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</w:tr>
      <w:tr w:rsidR="007A2F06" w:rsidRPr="00796E1D" w:rsidTr="00796E1D">
        <w:trPr>
          <w:cantSplit/>
          <w:trHeight w:val="39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796E1D" w:rsidRDefault="00EB6784" w:rsidP="00920BA8">
            <w:pPr>
              <w:widowControl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Czynsz dzierżawny analizatora 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2F06" w:rsidRPr="00796E1D" w:rsidRDefault="00920BA8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sz w:val="24"/>
                <w:szCs w:val="24"/>
              </w:rPr>
              <w:t>48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F06" w:rsidRPr="00796E1D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pStyle w:val="Tekstpodstawowy"/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" w:type="dxa"/>
          </w:tcPr>
          <w:p w:rsidR="007A2F06" w:rsidRPr="00796E1D" w:rsidRDefault="007A2F0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A2F06" w:rsidRPr="00796E1D" w:rsidTr="00796E1D">
        <w:trPr>
          <w:cantSplit/>
          <w:trHeight w:val="397"/>
          <w:jc w:val="center"/>
        </w:trPr>
        <w:tc>
          <w:tcPr>
            <w:tcW w:w="10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7A2F06">
            <w:pPr>
              <w:widowControl w:val="0"/>
              <w:snapToGrid w:val="0"/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F06" w:rsidRPr="00796E1D" w:rsidRDefault="00EB6784">
            <w:pPr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6E1D">
              <w:rPr>
                <w:rFonts w:asciiTheme="minorHAnsi" w:hAnsiTheme="minorHAnsi" w:cstheme="minorHAnsi"/>
                <w:sz w:val="24"/>
                <w:szCs w:val="24"/>
              </w:rPr>
              <w:t>- -</w:t>
            </w:r>
          </w:p>
        </w:tc>
        <w:tc>
          <w:tcPr>
            <w:tcW w:w="162" w:type="dxa"/>
          </w:tcPr>
          <w:p w:rsidR="007A2F06" w:rsidRPr="00796E1D" w:rsidRDefault="007A2F06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A2F06" w:rsidRDefault="007A2F06">
      <w:pPr>
        <w:rPr>
          <w:rFonts w:ascii="Calibri" w:hAnsi="Calibri" w:cs="Calibri"/>
        </w:rPr>
      </w:pPr>
    </w:p>
    <w:p w:rsidR="007A2F06" w:rsidRPr="006D2C81" w:rsidRDefault="007A2F06" w:rsidP="006D2C81">
      <w:pPr>
        <w:rPr>
          <w:sz w:val="24"/>
          <w:szCs w:val="24"/>
        </w:rPr>
      </w:pPr>
    </w:p>
    <w:p w:rsidR="007A2F06" w:rsidRPr="006D2C81" w:rsidRDefault="007A2F06" w:rsidP="006D2C81">
      <w:pPr>
        <w:rPr>
          <w:sz w:val="24"/>
          <w:szCs w:val="24"/>
        </w:rPr>
      </w:pPr>
    </w:p>
    <w:p w:rsidR="007A2F06" w:rsidRPr="006D2C81" w:rsidRDefault="007A2F06" w:rsidP="006D2C81">
      <w:pPr>
        <w:pStyle w:val="Nagwek8"/>
        <w:spacing w:before="0" w:after="0"/>
        <w:rPr>
          <w:rFonts w:cs="Calibri"/>
          <w:b/>
          <w:bCs/>
          <w:i w:val="0"/>
          <w:u w:val="single"/>
        </w:rPr>
      </w:pPr>
    </w:p>
    <w:p w:rsidR="00790940" w:rsidRPr="00790940" w:rsidRDefault="00790940" w:rsidP="00790940">
      <w:pPr>
        <w:pStyle w:val="Nagwek1"/>
        <w:numPr>
          <w:ilvl w:val="0"/>
          <w:numId w:val="3"/>
        </w:numPr>
        <w:spacing w:line="276" w:lineRule="auto"/>
        <w:ind w:left="357" w:hanging="357"/>
        <w:rPr>
          <w:rFonts w:ascii="Calibri Light" w:hAnsi="Calibri Light" w:cs="Calibri Light"/>
          <w:b w:val="0"/>
          <w:sz w:val="24"/>
          <w:szCs w:val="24"/>
        </w:rPr>
      </w:pPr>
      <w:r w:rsidRPr="00790940">
        <w:rPr>
          <w:rFonts w:ascii="Calibri Light" w:hAnsi="Calibri Light" w:cs="Calibri Light"/>
          <w:b w:val="0"/>
          <w:sz w:val="24"/>
          <w:szCs w:val="24"/>
        </w:rPr>
        <w:lastRenderedPageBreak/>
        <w:t>Składam ofertę na wykonanie przedmiotu zamówienia w zakresie określonym powyżej na kwotę:</w:t>
      </w:r>
    </w:p>
    <w:p w:rsidR="00790940" w:rsidRPr="00790940" w:rsidRDefault="00790940" w:rsidP="00790940">
      <w:pPr>
        <w:tabs>
          <w:tab w:val="left" w:pos="426"/>
        </w:tabs>
        <w:spacing w:line="276" w:lineRule="auto"/>
        <w:jc w:val="both"/>
        <w:rPr>
          <w:rFonts w:ascii="Calibri Light" w:eastAsia="Calibri" w:hAnsi="Calibri Light" w:cs="Calibri Light"/>
          <w:color w:val="000000"/>
          <w:sz w:val="24"/>
          <w:szCs w:val="24"/>
          <w:lang w:eastAsia="en-US"/>
        </w:rPr>
      </w:pPr>
      <w:r w:rsidRPr="00790940">
        <w:rPr>
          <w:rFonts w:ascii="Calibri Light" w:eastAsia="Calibri" w:hAnsi="Calibri Light" w:cs="Calibri Light"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790940" w:rsidRPr="00790940" w:rsidRDefault="00790940" w:rsidP="00790940">
      <w:pPr>
        <w:tabs>
          <w:tab w:val="left" w:pos="426"/>
        </w:tabs>
        <w:spacing w:line="276" w:lineRule="auto"/>
        <w:jc w:val="both"/>
        <w:rPr>
          <w:rFonts w:ascii="Calibri Light" w:eastAsia="Calibri" w:hAnsi="Calibri Light" w:cs="Calibri Light"/>
          <w:color w:val="000000"/>
          <w:sz w:val="24"/>
          <w:szCs w:val="24"/>
          <w:lang w:eastAsia="en-US"/>
        </w:rPr>
      </w:pPr>
      <w:r w:rsidRPr="00790940">
        <w:rPr>
          <w:rFonts w:ascii="Calibri Light" w:eastAsia="Calibri" w:hAnsi="Calibri Light" w:cs="Calibri Light"/>
          <w:color w:val="000000"/>
          <w:sz w:val="24"/>
          <w:szCs w:val="24"/>
          <w:lang w:eastAsia="en-US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790940" w:rsidRPr="00790940" w:rsidRDefault="00790940" w:rsidP="00790940">
      <w:pPr>
        <w:pStyle w:val="Nagwek1"/>
        <w:spacing w:line="276" w:lineRule="auto"/>
        <w:ind w:left="357" w:hanging="357"/>
        <w:rPr>
          <w:rFonts w:ascii="Calibri Light" w:hAnsi="Calibri Light" w:cs="Calibri Light"/>
          <w:b w:val="0"/>
          <w:sz w:val="24"/>
          <w:szCs w:val="24"/>
        </w:rPr>
      </w:pPr>
      <w:r w:rsidRPr="00790940">
        <w:rPr>
          <w:rFonts w:ascii="Calibri Light" w:hAnsi="Calibri Light" w:cs="Calibri Light"/>
          <w:b w:val="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90940" w:rsidRPr="00790940" w:rsidRDefault="00790940" w:rsidP="00790940">
      <w:pPr>
        <w:pStyle w:val="Nagwek1"/>
        <w:spacing w:line="276" w:lineRule="auto"/>
        <w:ind w:left="357" w:hanging="357"/>
        <w:rPr>
          <w:rFonts w:ascii="Calibri Light" w:eastAsia="Calibri" w:hAnsi="Calibri Light" w:cs="Calibri Light"/>
          <w:b w:val="0"/>
          <w:iCs/>
          <w:sz w:val="24"/>
          <w:szCs w:val="24"/>
          <w:lang w:eastAsia="ar-SA"/>
        </w:rPr>
      </w:pPr>
      <w:r w:rsidRPr="00790940">
        <w:rPr>
          <w:rFonts w:ascii="Calibri Light" w:eastAsia="Calibri" w:hAnsi="Calibri Light" w:cs="Calibri Light"/>
          <w:b w:val="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790940" w:rsidRPr="00790940" w:rsidRDefault="00790940" w:rsidP="00790940">
      <w:pPr>
        <w:pStyle w:val="Nagwek1"/>
        <w:spacing w:line="276" w:lineRule="auto"/>
        <w:ind w:left="357" w:hanging="357"/>
        <w:rPr>
          <w:rFonts w:ascii="Calibri Light" w:eastAsia="Calibri" w:hAnsi="Calibri Light" w:cs="Calibri Light"/>
          <w:b w:val="0"/>
          <w:iCs/>
          <w:sz w:val="24"/>
          <w:szCs w:val="24"/>
          <w:lang w:eastAsia="ar-SA"/>
        </w:rPr>
      </w:pPr>
      <w:r w:rsidRPr="00790940">
        <w:rPr>
          <w:rFonts w:ascii="Calibri Light" w:eastAsia="Calibri" w:hAnsi="Calibri Light" w:cs="Calibri Light"/>
          <w:b w:val="0"/>
          <w:sz w:val="24"/>
          <w:szCs w:val="24"/>
          <w:lang w:eastAsia="en-US"/>
        </w:rPr>
        <w:t>Termin realizacji /dostawy: zobowiązuję się do wykonywania dostaw sukcesywnych w terminie maksymalnie do ……… dni roboczych, na podstawie składa</w:t>
      </w:r>
      <w:r w:rsidRPr="00790940">
        <w:rPr>
          <w:rFonts w:ascii="Calibri Light" w:eastAsia="Calibri" w:hAnsi="Calibri Light" w:cs="Calibri Light"/>
          <w:b w:val="0"/>
          <w:sz w:val="24"/>
          <w:szCs w:val="24"/>
          <w:lang w:eastAsia="en-US"/>
        </w:rPr>
        <w:softHyphen/>
        <w:t>nych przez Zamawiają</w:t>
      </w:r>
      <w:r w:rsidRPr="00790940">
        <w:rPr>
          <w:rFonts w:ascii="Calibri Light" w:eastAsia="Calibri" w:hAnsi="Calibri Light" w:cs="Calibri Light"/>
          <w:b w:val="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790940" w:rsidRDefault="00790940" w:rsidP="00790940">
      <w:pPr>
        <w:pStyle w:val="Nagwek1"/>
        <w:spacing w:line="276" w:lineRule="auto"/>
        <w:ind w:left="357" w:hanging="357"/>
        <w:rPr>
          <w:rFonts w:ascii="Calibri Light" w:hAnsi="Calibri Light" w:cs="Calibri Light"/>
          <w:b w:val="0"/>
          <w:sz w:val="24"/>
          <w:szCs w:val="24"/>
        </w:rPr>
      </w:pPr>
      <w:r w:rsidRPr="00790940">
        <w:rPr>
          <w:rFonts w:ascii="Calibri Light" w:hAnsi="Calibri Light" w:cs="Calibri Light"/>
          <w:b w:val="0"/>
          <w:sz w:val="24"/>
          <w:szCs w:val="24"/>
        </w:rPr>
        <w:t>Oświadczam, że termin przydatności na dostarczony asortyment wynosi ………… miesięcy liczony od dnia odbioru asortymentu przez Zamawiającego.</w:t>
      </w:r>
    </w:p>
    <w:p w:rsidR="00790940" w:rsidRDefault="00790940" w:rsidP="00790940"/>
    <w:p w:rsidR="00790940" w:rsidRDefault="00790940" w:rsidP="00790940"/>
    <w:p w:rsidR="00790940" w:rsidRDefault="00790940" w:rsidP="00790940"/>
    <w:p w:rsidR="00790940" w:rsidRDefault="00790940" w:rsidP="00790940"/>
    <w:p w:rsidR="00790940" w:rsidRPr="00790940" w:rsidRDefault="00790940" w:rsidP="00790940"/>
    <w:p w:rsidR="00790940" w:rsidRPr="00790940" w:rsidRDefault="00790940" w:rsidP="00790940">
      <w:pPr>
        <w:ind w:left="9912" w:firstLine="708"/>
        <w:rPr>
          <w:rFonts w:ascii="Calibri Light" w:hAnsi="Calibri Light" w:cs="Calibri Light"/>
          <w:sz w:val="24"/>
          <w:szCs w:val="24"/>
        </w:rPr>
      </w:pPr>
      <w:r w:rsidRPr="00790940">
        <w:rPr>
          <w:rFonts w:ascii="Calibri Light" w:hAnsi="Calibri Light" w:cs="Calibri Light"/>
          <w:sz w:val="24"/>
          <w:szCs w:val="24"/>
        </w:rPr>
        <w:t>…………...............................................</w:t>
      </w:r>
    </w:p>
    <w:p w:rsidR="00790940" w:rsidRPr="00790940" w:rsidRDefault="00790940" w:rsidP="00790940">
      <w:pPr>
        <w:tabs>
          <w:tab w:val="left" w:pos="426"/>
        </w:tabs>
        <w:spacing w:line="360" w:lineRule="auto"/>
        <w:jc w:val="right"/>
        <w:rPr>
          <w:rFonts w:ascii="Calibri Light" w:hAnsi="Calibri Light" w:cs="Calibri Light"/>
          <w:sz w:val="24"/>
          <w:szCs w:val="24"/>
        </w:rPr>
      </w:pPr>
      <w:r w:rsidRPr="00790940">
        <w:rPr>
          <w:rFonts w:ascii="Calibri Light" w:hAnsi="Calibri Light" w:cs="Calibri Light"/>
          <w:sz w:val="24"/>
          <w:szCs w:val="24"/>
        </w:rPr>
        <w:tab/>
      </w:r>
      <w:r w:rsidRPr="00790940">
        <w:rPr>
          <w:rFonts w:ascii="Calibri Light" w:hAnsi="Calibri Light" w:cs="Calibri Light"/>
          <w:sz w:val="24"/>
          <w:szCs w:val="24"/>
        </w:rPr>
        <w:tab/>
      </w:r>
      <w:r w:rsidRPr="00790940">
        <w:rPr>
          <w:rFonts w:ascii="Calibri Light" w:hAnsi="Calibri Light" w:cs="Calibri Light"/>
          <w:sz w:val="24"/>
          <w:szCs w:val="24"/>
        </w:rPr>
        <w:tab/>
      </w:r>
      <w:r w:rsidRPr="00790940">
        <w:rPr>
          <w:rFonts w:ascii="Calibri Light" w:hAnsi="Calibri Light" w:cs="Calibri Light"/>
          <w:sz w:val="24"/>
          <w:szCs w:val="24"/>
        </w:rPr>
        <w:tab/>
        <w:t xml:space="preserve">   </w:t>
      </w:r>
      <w:r w:rsidRPr="00790940">
        <w:rPr>
          <w:rFonts w:ascii="Calibri Light" w:hAnsi="Calibri Light" w:cs="Calibri Light"/>
          <w:sz w:val="24"/>
          <w:szCs w:val="24"/>
        </w:rPr>
        <w:tab/>
        <w:t xml:space="preserve">                                                                                                                                 </w:t>
      </w:r>
      <w:r w:rsidRPr="00790940">
        <w:rPr>
          <w:rFonts w:ascii="Calibri Light" w:hAnsi="Calibri Light" w:cs="Calibri Light"/>
          <w:sz w:val="24"/>
          <w:szCs w:val="24"/>
        </w:rPr>
        <w:tab/>
        <w:t xml:space="preserve">Data,  pieczątka i podpis Wykonawcy </w:t>
      </w:r>
    </w:p>
    <w:p w:rsidR="007A2F06" w:rsidRPr="006D2C81" w:rsidRDefault="007A2F06" w:rsidP="006D2C81">
      <w:pPr>
        <w:rPr>
          <w:rFonts w:ascii="Calibri" w:hAnsi="Calibri" w:cs="Calibri"/>
          <w:sz w:val="24"/>
          <w:szCs w:val="24"/>
        </w:rPr>
      </w:pPr>
    </w:p>
    <w:sectPr w:rsidR="007A2F06" w:rsidRPr="006D2C81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E17" w:rsidRDefault="00034E17">
      <w:r>
        <w:separator/>
      </w:r>
    </w:p>
  </w:endnote>
  <w:endnote w:type="continuationSeparator" w:id="0">
    <w:p w:rsidR="00034E17" w:rsidRDefault="0003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F06" w:rsidRDefault="00EB6784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F16ED5">
      <w:rPr>
        <w:rFonts w:ascii="Arial" w:hAnsi="Arial" w:cs="Arial"/>
        <w:noProof/>
        <w:sz w:val="17"/>
        <w:szCs w:val="17"/>
      </w:rPr>
      <w:t>2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F16ED5">
      <w:rPr>
        <w:rFonts w:ascii="Arial" w:hAnsi="Arial" w:cs="Arial"/>
        <w:noProof/>
        <w:sz w:val="17"/>
        <w:szCs w:val="17"/>
      </w:rPr>
      <w:t>7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E17" w:rsidRDefault="00034E17">
      <w:r>
        <w:separator/>
      </w:r>
    </w:p>
  </w:footnote>
  <w:footnote w:type="continuationSeparator" w:id="0">
    <w:p w:rsidR="00034E17" w:rsidRDefault="00034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F06" w:rsidRDefault="00790940" w:rsidP="00790940">
    <w:pPr>
      <w:rPr>
        <w:rFonts w:ascii="Bookman Old Style" w:hAnsi="Bookman Old Style"/>
        <w:i/>
        <w:color w:val="A6A6A6"/>
        <w:sz w:val="16"/>
        <w:szCs w:val="16"/>
      </w:rPr>
    </w:pPr>
    <w:r>
      <w:rPr>
        <w:rFonts w:ascii="Calibri" w:hAnsi="Calibri"/>
      </w:rPr>
      <w:t>Załączni</w:t>
    </w:r>
    <w:r w:rsidR="00164696">
      <w:rPr>
        <w:rFonts w:ascii="Calibri" w:hAnsi="Calibri"/>
      </w:rPr>
      <w:t>k nr 1 do zapytania DZ/DZ-072-120</w:t>
    </w:r>
    <w:r>
      <w:rPr>
        <w:rFonts w:ascii="Calibri" w:hAnsi="Calibri"/>
      </w:rPr>
      <w:t>/26</w:t>
    </w:r>
  </w:p>
  <w:p w:rsidR="007A2F06" w:rsidRDefault="007A2F06">
    <w:pPr>
      <w:rPr>
        <w:rFonts w:ascii="Bookman Old Style" w:hAnsi="Bookman Old Style" w:cs="Bookman Old Style"/>
        <w:b/>
        <w:sz w:val="18"/>
        <w:szCs w:val="18"/>
      </w:rPr>
    </w:pPr>
  </w:p>
  <w:p w:rsidR="007A2F06" w:rsidRDefault="007A2F06">
    <w:pPr>
      <w:pStyle w:val="Nagwek5"/>
      <w:rPr>
        <w:rFonts w:ascii="Arial" w:hAnsi="Arial" w:cs="Arial"/>
      </w:rPr>
    </w:pPr>
  </w:p>
  <w:p w:rsidR="007A2F06" w:rsidRPr="008F3983" w:rsidRDefault="00EB6784" w:rsidP="008F3983">
    <w:pPr>
      <w:pStyle w:val="Nagwek5"/>
      <w:spacing w:line="276" w:lineRule="auto"/>
      <w:rPr>
        <w:rFonts w:cs="Calibri"/>
        <w:sz w:val="24"/>
        <w:szCs w:val="24"/>
      </w:rPr>
    </w:pPr>
    <w:r w:rsidRPr="008F3983">
      <w:rPr>
        <w:rFonts w:cs="Calibri"/>
        <w:sz w:val="24"/>
        <w:szCs w:val="24"/>
      </w:rPr>
      <w:t>S P E C Y F I K A C J A   A S O R T Y M E N T O W O –  C E N O W A</w:t>
    </w:r>
  </w:p>
  <w:p w:rsidR="007A2F06" w:rsidRDefault="007A2F06"/>
  <w:p w:rsidR="008C3603" w:rsidRDefault="008C3603" w:rsidP="008C3603">
    <w:pPr>
      <w:pStyle w:val="Bezodstpw"/>
      <w:rPr>
        <w:rFonts w:ascii="Calibri" w:hAnsi="Calibri" w:cs="Calibri"/>
        <w:sz w:val="20"/>
        <w:szCs w:val="20"/>
      </w:rPr>
    </w:pPr>
  </w:p>
  <w:p w:rsidR="008C3603" w:rsidRPr="00E15CFB" w:rsidRDefault="008C3603" w:rsidP="008C3603">
    <w:pPr>
      <w:pStyle w:val="Bezodstpw"/>
      <w:rPr>
        <w:rFonts w:ascii="Calibri" w:hAnsi="Calibri" w:cs="Calibri"/>
        <w:sz w:val="24"/>
      </w:rPr>
    </w:pPr>
    <w:r w:rsidRPr="00E15CFB">
      <w:rPr>
        <w:rFonts w:ascii="Calibri" w:hAnsi="Calibri" w:cs="Calibri"/>
        <w:sz w:val="24"/>
      </w:rPr>
      <w:t>SUKCESYWNE DOSTAWY  ODCZYNNIKÓW I MATERIAŁÓW ZUŻYWALNYCH DO POSIADANEGO ANALIZATORA LIAISON XL WRAZ Z DZIERŻAWĄ  ANALIZATORA TYPU BACK-UP  DLA  NARODOWEGO INSTYTUTU ONKOLOGII IM. MARII SKŁODOWSKIEJ-CURIE – PAŃSTWOWEGO INSTYTUTU BADAWCZEGO ODDZIAŁU W GLIWICACH</w:t>
    </w:r>
  </w:p>
  <w:p w:rsidR="007A2F06" w:rsidRDefault="007A2F06">
    <w:pPr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43700"/>
    <w:multiLevelType w:val="multilevel"/>
    <w:tmpl w:val="7D56ABF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b/>
        <w:sz w:val="20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b/>
        <w:sz w:val="18"/>
      </w:rPr>
    </w:lvl>
  </w:abstractNum>
  <w:abstractNum w:abstractNumId="1" w15:restartNumberingAfterBreak="0">
    <w:nsid w:val="4B757EDA"/>
    <w:multiLevelType w:val="multilevel"/>
    <w:tmpl w:val="A998C1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F06"/>
    <w:rsid w:val="00034E17"/>
    <w:rsid w:val="000E6869"/>
    <w:rsid w:val="00164696"/>
    <w:rsid w:val="001672AA"/>
    <w:rsid w:val="00177118"/>
    <w:rsid w:val="00217238"/>
    <w:rsid w:val="002C24BC"/>
    <w:rsid w:val="002C29FE"/>
    <w:rsid w:val="002F023E"/>
    <w:rsid w:val="003A79E1"/>
    <w:rsid w:val="0054411E"/>
    <w:rsid w:val="006B54BA"/>
    <w:rsid w:val="006D2C81"/>
    <w:rsid w:val="00790940"/>
    <w:rsid w:val="00796E1D"/>
    <w:rsid w:val="007A2F06"/>
    <w:rsid w:val="007D4032"/>
    <w:rsid w:val="008C3603"/>
    <w:rsid w:val="008F3983"/>
    <w:rsid w:val="00920BA8"/>
    <w:rsid w:val="009240FB"/>
    <w:rsid w:val="00C502E1"/>
    <w:rsid w:val="00EB6784"/>
    <w:rsid w:val="00F1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EA6DD4-4220-4056-8316-810FBEC2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5BCE"/>
    <w:rPr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65BCE"/>
    <w:pPr>
      <w:keepNext/>
      <w:numPr>
        <w:numId w:val="1"/>
      </w:numPr>
      <w:spacing w:line="360" w:lineRule="auto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65BCE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65BCE"/>
    <w:pPr>
      <w:keepNext/>
      <w:numPr>
        <w:ilvl w:val="2"/>
        <w:numId w:val="1"/>
      </w:numPr>
      <w:spacing w:line="36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65BCE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65BCE"/>
    <w:pPr>
      <w:keepNext/>
      <w:numPr>
        <w:ilvl w:val="4"/>
        <w:numId w:val="1"/>
      </w:numPr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65BCE"/>
    <w:pPr>
      <w:keepNext/>
      <w:numPr>
        <w:ilvl w:val="5"/>
        <w:numId w:val="1"/>
      </w:numPr>
      <w:spacing w:line="360" w:lineRule="auto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65BCE"/>
    <w:pPr>
      <w:keepNext/>
      <w:numPr>
        <w:ilvl w:val="6"/>
        <w:numId w:val="1"/>
      </w:numPr>
      <w:spacing w:line="360" w:lineRule="auto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65BCE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65BCE"/>
    <w:pPr>
      <w:keepNext/>
      <w:numPr>
        <w:ilvl w:val="8"/>
        <w:numId w:val="1"/>
      </w:numPr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Pr>
      <w:rFonts w:ascii="Cambria" w:hAnsi="Cambria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Pr>
      <w:rFonts w:ascii="Cambria" w:hAnsi="Cambria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Pr>
      <w:rFonts w:ascii="Cambria" w:hAnsi="Cambria"/>
      <w:b/>
      <w:sz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semiHidden/>
    <w:qFormat/>
    <w:locked/>
    <w:rPr>
      <w:rFonts w:ascii="Calibri" w:hAnsi="Calibri"/>
      <w:b/>
      <w:sz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Pr>
      <w:rFonts w:ascii="Calibri" w:hAnsi="Calibri"/>
      <w:b/>
      <w:i/>
      <w:sz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qFormat/>
    <w:locked/>
    <w:rPr>
      <w:rFonts w:ascii="Calibri" w:hAnsi="Calibri"/>
      <w:b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semiHidden/>
    <w:qFormat/>
    <w:locked/>
    <w:rPr>
      <w:rFonts w:ascii="Calibri" w:hAnsi="Calibri"/>
      <w:sz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semiHidden/>
    <w:qFormat/>
    <w:locked/>
    <w:rPr>
      <w:rFonts w:ascii="Calibri" w:hAnsi="Calibri"/>
      <w:i/>
      <w:sz w:val="24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semiHidden/>
    <w:qFormat/>
    <w:locked/>
    <w:rPr>
      <w:rFonts w:ascii="Cambria" w:hAnsi="Cambria"/>
      <w:lang w:eastAsia="zh-CN"/>
    </w:rPr>
  </w:style>
  <w:style w:type="character" w:customStyle="1" w:styleId="WW8Num1z0">
    <w:name w:val="WW8Num1z0"/>
    <w:uiPriority w:val="99"/>
    <w:qFormat/>
    <w:rsid w:val="00B65BCE"/>
  </w:style>
  <w:style w:type="character" w:customStyle="1" w:styleId="WW8Num1z1">
    <w:name w:val="WW8Num1z1"/>
    <w:uiPriority w:val="99"/>
    <w:qFormat/>
    <w:rsid w:val="00B65BCE"/>
  </w:style>
  <w:style w:type="character" w:customStyle="1" w:styleId="WW8Num1z2">
    <w:name w:val="WW8Num1z2"/>
    <w:uiPriority w:val="99"/>
    <w:qFormat/>
    <w:rsid w:val="00B65BCE"/>
  </w:style>
  <w:style w:type="character" w:customStyle="1" w:styleId="WW8Num1z3">
    <w:name w:val="WW8Num1z3"/>
    <w:uiPriority w:val="99"/>
    <w:qFormat/>
    <w:rsid w:val="00B65BCE"/>
  </w:style>
  <w:style w:type="character" w:customStyle="1" w:styleId="WW8Num1z4">
    <w:name w:val="WW8Num1z4"/>
    <w:uiPriority w:val="99"/>
    <w:qFormat/>
    <w:rsid w:val="00B65BCE"/>
  </w:style>
  <w:style w:type="character" w:customStyle="1" w:styleId="WW8Num1z5">
    <w:name w:val="WW8Num1z5"/>
    <w:uiPriority w:val="99"/>
    <w:qFormat/>
    <w:rsid w:val="00B65BCE"/>
  </w:style>
  <w:style w:type="character" w:customStyle="1" w:styleId="WW8Num1z6">
    <w:name w:val="WW8Num1z6"/>
    <w:uiPriority w:val="99"/>
    <w:qFormat/>
    <w:rsid w:val="00B65BCE"/>
  </w:style>
  <w:style w:type="character" w:customStyle="1" w:styleId="WW8Num1z7">
    <w:name w:val="WW8Num1z7"/>
    <w:uiPriority w:val="99"/>
    <w:qFormat/>
    <w:rsid w:val="00B65BCE"/>
  </w:style>
  <w:style w:type="character" w:customStyle="1" w:styleId="WW8Num1z8">
    <w:name w:val="WW8Num1z8"/>
    <w:uiPriority w:val="99"/>
    <w:qFormat/>
    <w:rsid w:val="00B65BCE"/>
  </w:style>
  <w:style w:type="character" w:customStyle="1" w:styleId="WW8Num2z0">
    <w:name w:val="WW8Num2z0"/>
    <w:uiPriority w:val="99"/>
    <w:qFormat/>
    <w:rsid w:val="00B65BCE"/>
  </w:style>
  <w:style w:type="character" w:customStyle="1" w:styleId="WW8Num3z0">
    <w:name w:val="WW8Num3z0"/>
    <w:uiPriority w:val="99"/>
    <w:qFormat/>
    <w:rsid w:val="00B65BCE"/>
    <w:rPr>
      <w:rFonts w:ascii="Bookman Old Style" w:hAnsi="Bookman Old Style"/>
      <w:b/>
      <w:sz w:val="18"/>
    </w:rPr>
  </w:style>
  <w:style w:type="character" w:customStyle="1" w:styleId="WW8Num4z0">
    <w:name w:val="WW8Num4z0"/>
    <w:uiPriority w:val="99"/>
    <w:qFormat/>
    <w:rsid w:val="00B65BCE"/>
  </w:style>
  <w:style w:type="character" w:customStyle="1" w:styleId="WW8Num5z0">
    <w:name w:val="WW8Num5z0"/>
    <w:uiPriority w:val="99"/>
    <w:qFormat/>
    <w:rsid w:val="00B65BCE"/>
  </w:style>
  <w:style w:type="character" w:customStyle="1" w:styleId="WW8Num6z0">
    <w:name w:val="WW8Num6z0"/>
    <w:uiPriority w:val="99"/>
    <w:qFormat/>
    <w:rsid w:val="00B65BCE"/>
  </w:style>
  <w:style w:type="character" w:customStyle="1" w:styleId="WW8Num2z1">
    <w:name w:val="WW8Num2z1"/>
    <w:uiPriority w:val="99"/>
    <w:qFormat/>
    <w:rsid w:val="00B65BCE"/>
    <w:rPr>
      <w:rFonts w:ascii="Courier New" w:hAnsi="Courier New"/>
    </w:rPr>
  </w:style>
  <w:style w:type="character" w:customStyle="1" w:styleId="WW8Num2z3">
    <w:name w:val="WW8Num2z3"/>
    <w:uiPriority w:val="99"/>
    <w:qFormat/>
    <w:rsid w:val="00B65BCE"/>
    <w:rPr>
      <w:rFonts w:ascii="Symbol" w:hAnsi="Symbol"/>
    </w:rPr>
  </w:style>
  <w:style w:type="character" w:customStyle="1" w:styleId="WW8Num3z1">
    <w:name w:val="WW8Num3z1"/>
    <w:uiPriority w:val="99"/>
    <w:qFormat/>
    <w:rsid w:val="00B65BCE"/>
  </w:style>
  <w:style w:type="character" w:customStyle="1" w:styleId="WW8Num3z2">
    <w:name w:val="WW8Num3z2"/>
    <w:uiPriority w:val="99"/>
    <w:qFormat/>
    <w:rsid w:val="00B65BCE"/>
  </w:style>
  <w:style w:type="character" w:customStyle="1" w:styleId="WW8Num3z3">
    <w:name w:val="WW8Num3z3"/>
    <w:uiPriority w:val="99"/>
    <w:qFormat/>
    <w:rsid w:val="00B65BCE"/>
  </w:style>
  <w:style w:type="character" w:customStyle="1" w:styleId="WW8Num3z4">
    <w:name w:val="WW8Num3z4"/>
    <w:uiPriority w:val="99"/>
    <w:qFormat/>
    <w:rsid w:val="00B65BCE"/>
  </w:style>
  <w:style w:type="character" w:customStyle="1" w:styleId="WW8Num3z5">
    <w:name w:val="WW8Num3z5"/>
    <w:uiPriority w:val="99"/>
    <w:qFormat/>
    <w:rsid w:val="00B65BCE"/>
  </w:style>
  <w:style w:type="character" w:customStyle="1" w:styleId="WW8Num3z6">
    <w:name w:val="WW8Num3z6"/>
    <w:uiPriority w:val="99"/>
    <w:qFormat/>
    <w:rsid w:val="00B65BCE"/>
  </w:style>
  <w:style w:type="character" w:customStyle="1" w:styleId="WW8Num3z7">
    <w:name w:val="WW8Num3z7"/>
    <w:uiPriority w:val="99"/>
    <w:qFormat/>
    <w:rsid w:val="00B65BCE"/>
  </w:style>
  <w:style w:type="character" w:customStyle="1" w:styleId="WW8Num3z8">
    <w:name w:val="WW8Num3z8"/>
    <w:uiPriority w:val="99"/>
    <w:qFormat/>
    <w:rsid w:val="00B65BCE"/>
  </w:style>
  <w:style w:type="character" w:customStyle="1" w:styleId="WW8Num5z1">
    <w:name w:val="WW8Num5z1"/>
    <w:uiPriority w:val="99"/>
    <w:qFormat/>
    <w:rsid w:val="00B65BCE"/>
  </w:style>
  <w:style w:type="character" w:customStyle="1" w:styleId="WW8Num5z2">
    <w:name w:val="WW8Num5z2"/>
    <w:uiPriority w:val="99"/>
    <w:qFormat/>
    <w:rsid w:val="00B65BCE"/>
  </w:style>
  <w:style w:type="character" w:customStyle="1" w:styleId="WW8Num5z3">
    <w:name w:val="WW8Num5z3"/>
    <w:uiPriority w:val="99"/>
    <w:qFormat/>
    <w:rsid w:val="00B65BCE"/>
  </w:style>
  <w:style w:type="character" w:customStyle="1" w:styleId="WW8Num5z4">
    <w:name w:val="WW8Num5z4"/>
    <w:uiPriority w:val="99"/>
    <w:qFormat/>
    <w:rsid w:val="00B65BCE"/>
  </w:style>
  <w:style w:type="character" w:customStyle="1" w:styleId="WW8Num5z5">
    <w:name w:val="WW8Num5z5"/>
    <w:uiPriority w:val="99"/>
    <w:qFormat/>
    <w:rsid w:val="00B65BCE"/>
  </w:style>
  <w:style w:type="character" w:customStyle="1" w:styleId="WW8Num5z6">
    <w:name w:val="WW8Num5z6"/>
    <w:uiPriority w:val="99"/>
    <w:qFormat/>
    <w:rsid w:val="00B65BCE"/>
  </w:style>
  <w:style w:type="character" w:customStyle="1" w:styleId="WW8Num5z7">
    <w:name w:val="WW8Num5z7"/>
    <w:uiPriority w:val="99"/>
    <w:qFormat/>
    <w:rsid w:val="00B65BCE"/>
  </w:style>
  <w:style w:type="character" w:customStyle="1" w:styleId="WW8Num5z8">
    <w:name w:val="WW8Num5z8"/>
    <w:uiPriority w:val="99"/>
    <w:qFormat/>
    <w:rsid w:val="00B65BCE"/>
  </w:style>
  <w:style w:type="character" w:customStyle="1" w:styleId="WW8Num7z0">
    <w:name w:val="WW8Num7z0"/>
    <w:uiPriority w:val="99"/>
    <w:qFormat/>
    <w:rsid w:val="00B65BCE"/>
  </w:style>
  <w:style w:type="character" w:customStyle="1" w:styleId="WW8Num8z0">
    <w:name w:val="WW8Num8z0"/>
    <w:uiPriority w:val="99"/>
    <w:qFormat/>
    <w:rsid w:val="00B65BCE"/>
  </w:style>
  <w:style w:type="character" w:customStyle="1" w:styleId="WW8Num8z1">
    <w:name w:val="WW8Num8z1"/>
    <w:uiPriority w:val="99"/>
    <w:qFormat/>
    <w:rsid w:val="00B65BCE"/>
  </w:style>
  <w:style w:type="character" w:customStyle="1" w:styleId="WW8Num8z2">
    <w:name w:val="WW8Num8z2"/>
    <w:uiPriority w:val="99"/>
    <w:qFormat/>
    <w:rsid w:val="00B65BCE"/>
  </w:style>
  <w:style w:type="character" w:customStyle="1" w:styleId="WW8Num8z3">
    <w:name w:val="WW8Num8z3"/>
    <w:uiPriority w:val="99"/>
    <w:qFormat/>
    <w:rsid w:val="00B65BCE"/>
  </w:style>
  <w:style w:type="character" w:customStyle="1" w:styleId="WW8Num8z4">
    <w:name w:val="WW8Num8z4"/>
    <w:uiPriority w:val="99"/>
    <w:qFormat/>
    <w:rsid w:val="00B65BCE"/>
  </w:style>
  <w:style w:type="character" w:customStyle="1" w:styleId="WW8Num8z5">
    <w:name w:val="WW8Num8z5"/>
    <w:uiPriority w:val="99"/>
    <w:qFormat/>
    <w:rsid w:val="00B65BCE"/>
  </w:style>
  <w:style w:type="character" w:customStyle="1" w:styleId="WW8Num8z6">
    <w:name w:val="WW8Num8z6"/>
    <w:uiPriority w:val="99"/>
    <w:qFormat/>
    <w:rsid w:val="00B65BCE"/>
  </w:style>
  <w:style w:type="character" w:customStyle="1" w:styleId="WW8Num8z7">
    <w:name w:val="WW8Num8z7"/>
    <w:uiPriority w:val="99"/>
    <w:qFormat/>
    <w:rsid w:val="00B65BCE"/>
  </w:style>
  <w:style w:type="character" w:customStyle="1" w:styleId="WW8Num8z8">
    <w:name w:val="WW8Num8z8"/>
    <w:uiPriority w:val="99"/>
    <w:qFormat/>
    <w:rsid w:val="00B65BCE"/>
  </w:style>
  <w:style w:type="character" w:customStyle="1" w:styleId="WW8Num9z0">
    <w:name w:val="WW8Num9z0"/>
    <w:uiPriority w:val="99"/>
    <w:qFormat/>
    <w:rsid w:val="00B65BCE"/>
    <w:rPr>
      <w:rFonts w:ascii="Bookman Old Style" w:hAnsi="Bookman Old Style"/>
      <w:b/>
      <w:sz w:val="18"/>
    </w:rPr>
  </w:style>
  <w:style w:type="character" w:customStyle="1" w:styleId="WW8Num9z1">
    <w:name w:val="WW8Num9z1"/>
    <w:uiPriority w:val="99"/>
    <w:qFormat/>
    <w:rsid w:val="00B65BCE"/>
  </w:style>
  <w:style w:type="character" w:customStyle="1" w:styleId="WW8Num9z2">
    <w:name w:val="WW8Num9z2"/>
    <w:uiPriority w:val="99"/>
    <w:qFormat/>
    <w:rsid w:val="00B65BCE"/>
  </w:style>
  <w:style w:type="character" w:customStyle="1" w:styleId="WW8Num9z3">
    <w:name w:val="WW8Num9z3"/>
    <w:uiPriority w:val="99"/>
    <w:qFormat/>
    <w:rsid w:val="00B65BCE"/>
  </w:style>
  <w:style w:type="character" w:customStyle="1" w:styleId="WW8Num9z4">
    <w:name w:val="WW8Num9z4"/>
    <w:uiPriority w:val="99"/>
    <w:qFormat/>
    <w:rsid w:val="00B65BCE"/>
  </w:style>
  <w:style w:type="character" w:customStyle="1" w:styleId="WW8Num9z5">
    <w:name w:val="WW8Num9z5"/>
    <w:uiPriority w:val="99"/>
    <w:qFormat/>
    <w:rsid w:val="00B65BCE"/>
  </w:style>
  <w:style w:type="character" w:customStyle="1" w:styleId="WW8Num9z6">
    <w:name w:val="WW8Num9z6"/>
    <w:uiPriority w:val="99"/>
    <w:qFormat/>
    <w:rsid w:val="00B65BCE"/>
  </w:style>
  <w:style w:type="character" w:customStyle="1" w:styleId="WW8Num9z7">
    <w:name w:val="WW8Num9z7"/>
    <w:uiPriority w:val="99"/>
    <w:qFormat/>
    <w:rsid w:val="00B65BCE"/>
  </w:style>
  <w:style w:type="character" w:customStyle="1" w:styleId="WW8Num9z8">
    <w:name w:val="WW8Num9z8"/>
    <w:uiPriority w:val="99"/>
    <w:qFormat/>
    <w:rsid w:val="00B65BCE"/>
  </w:style>
  <w:style w:type="character" w:customStyle="1" w:styleId="WW8Num10z0">
    <w:name w:val="WW8Num10z0"/>
    <w:uiPriority w:val="99"/>
    <w:qFormat/>
    <w:rsid w:val="00B65BCE"/>
  </w:style>
  <w:style w:type="character" w:customStyle="1" w:styleId="WW8Num10z1">
    <w:name w:val="WW8Num10z1"/>
    <w:uiPriority w:val="99"/>
    <w:qFormat/>
    <w:rsid w:val="00B65BCE"/>
  </w:style>
  <w:style w:type="character" w:customStyle="1" w:styleId="WW8Num10z2">
    <w:name w:val="WW8Num10z2"/>
    <w:uiPriority w:val="99"/>
    <w:qFormat/>
    <w:rsid w:val="00B65BCE"/>
  </w:style>
  <w:style w:type="character" w:customStyle="1" w:styleId="WW8Num10z3">
    <w:name w:val="WW8Num10z3"/>
    <w:uiPriority w:val="99"/>
    <w:qFormat/>
    <w:rsid w:val="00B65BCE"/>
  </w:style>
  <w:style w:type="character" w:customStyle="1" w:styleId="WW8Num10z4">
    <w:name w:val="WW8Num10z4"/>
    <w:uiPriority w:val="99"/>
    <w:qFormat/>
    <w:rsid w:val="00B65BCE"/>
  </w:style>
  <w:style w:type="character" w:customStyle="1" w:styleId="WW8Num10z5">
    <w:name w:val="WW8Num10z5"/>
    <w:uiPriority w:val="99"/>
    <w:qFormat/>
    <w:rsid w:val="00B65BCE"/>
  </w:style>
  <w:style w:type="character" w:customStyle="1" w:styleId="WW8Num10z6">
    <w:name w:val="WW8Num10z6"/>
    <w:uiPriority w:val="99"/>
    <w:qFormat/>
    <w:rsid w:val="00B65BCE"/>
  </w:style>
  <w:style w:type="character" w:customStyle="1" w:styleId="WW8Num10z7">
    <w:name w:val="WW8Num10z7"/>
    <w:uiPriority w:val="99"/>
    <w:qFormat/>
    <w:rsid w:val="00B65BCE"/>
  </w:style>
  <w:style w:type="character" w:customStyle="1" w:styleId="WW8Num10z8">
    <w:name w:val="WW8Num10z8"/>
    <w:uiPriority w:val="99"/>
    <w:qFormat/>
    <w:rsid w:val="00B65BCE"/>
  </w:style>
  <w:style w:type="character" w:customStyle="1" w:styleId="WW8Num11z0">
    <w:name w:val="WW8Num11z0"/>
    <w:uiPriority w:val="99"/>
    <w:qFormat/>
    <w:rsid w:val="00B65BCE"/>
  </w:style>
  <w:style w:type="character" w:customStyle="1" w:styleId="WW8Num11z1">
    <w:name w:val="WW8Num11z1"/>
    <w:uiPriority w:val="99"/>
    <w:qFormat/>
    <w:rsid w:val="00B65BCE"/>
  </w:style>
  <w:style w:type="character" w:customStyle="1" w:styleId="WW8Num11z2">
    <w:name w:val="WW8Num11z2"/>
    <w:uiPriority w:val="99"/>
    <w:qFormat/>
    <w:rsid w:val="00B65BCE"/>
  </w:style>
  <w:style w:type="character" w:customStyle="1" w:styleId="WW8Num11z3">
    <w:name w:val="WW8Num11z3"/>
    <w:uiPriority w:val="99"/>
    <w:qFormat/>
    <w:rsid w:val="00B65BCE"/>
  </w:style>
  <w:style w:type="character" w:customStyle="1" w:styleId="WW8Num11z4">
    <w:name w:val="WW8Num11z4"/>
    <w:uiPriority w:val="99"/>
    <w:qFormat/>
    <w:rsid w:val="00B65BCE"/>
  </w:style>
  <w:style w:type="character" w:customStyle="1" w:styleId="WW8Num11z5">
    <w:name w:val="WW8Num11z5"/>
    <w:uiPriority w:val="99"/>
    <w:qFormat/>
    <w:rsid w:val="00B65BCE"/>
  </w:style>
  <w:style w:type="character" w:customStyle="1" w:styleId="WW8Num11z6">
    <w:name w:val="WW8Num11z6"/>
    <w:uiPriority w:val="99"/>
    <w:qFormat/>
    <w:rsid w:val="00B65BCE"/>
  </w:style>
  <w:style w:type="character" w:customStyle="1" w:styleId="WW8Num11z7">
    <w:name w:val="WW8Num11z7"/>
    <w:uiPriority w:val="99"/>
    <w:qFormat/>
    <w:rsid w:val="00B65BCE"/>
  </w:style>
  <w:style w:type="character" w:customStyle="1" w:styleId="WW8Num11z8">
    <w:name w:val="WW8Num11z8"/>
    <w:uiPriority w:val="99"/>
    <w:qFormat/>
    <w:rsid w:val="00B65BCE"/>
  </w:style>
  <w:style w:type="character" w:customStyle="1" w:styleId="WW8Num12z0">
    <w:name w:val="WW8Num12z0"/>
    <w:uiPriority w:val="99"/>
    <w:qFormat/>
    <w:rsid w:val="00B65BCE"/>
  </w:style>
  <w:style w:type="character" w:customStyle="1" w:styleId="WW8Num12z1">
    <w:name w:val="WW8Num12z1"/>
    <w:uiPriority w:val="99"/>
    <w:qFormat/>
    <w:rsid w:val="00B65BCE"/>
  </w:style>
  <w:style w:type="character" w:customStyle="1" w:styleId="WW8Num12z2">
    <w:name w:val="WW8Num12z2"/>
    <w:uiPriority w:val="99"/>
    <w:qFormat/>
    <w:rsid w:val="00B65BCE"/>
  </w:style>
  <w:style w:type="character" w:customStyle="1" w:styleId="WW8Num12z3">
    <w:name w:val="WW8Num12z3"/>
    <w:uiPriority w:val="99"/>
    <w:qFormat/>
    <w:rsid w:val="00B65BCE"/>
  </w:style>
  <w:style w:type="character" w:customStyle="1" w:styleId="WW8Num12z4">
    <w:name w:val="WW8Num12z4"/>
    <w:uiPriority w:val="99"/>
    <w:qFormat/>
    <w:rsid w:val="00B65BCE"/>
  </w:style>
  <w:style w:type="character" w:customStyle="1" w:styleId="WW8Num12z5">
    <w:name w:val="WW8Num12z5"/>
    <w:uiPriority w:val="99"/>
    <w:qFormat/>
    <w:rsid w:val="00B65BCE"/>
  </w:style>
  <w:style w:type="character" w:customStyle="1" w:styleId="WW8Num12z6">
    <w:name w:val="WW8Num12z6"/>
    <w:uiPriority w:val="99"/>
    <w:qFormat/>
    <w:rsid w:val="00B65BCE"/>
  </w:style>
  <w:style w:type="character" w:customStyle="1" w:styleId="WW8Num12z7">
    <w:name w:val="WW8Num12z7"/>
    <w:uiPriority w:val="99"/>
    <w:qFormat/>
    <w:rsid w:val="00B65BCE"/>
  </w:style>
  <w:style w:type="character" w:customStyle="1" w:styleId="WW8Num12z8">
    <w:name w:val="WW8Num12z8"/>
    <w:uiPriority w:val="99"/>
    <w:qFormat/>
    <w:rsid w:val="00B65BCE"/>
  </w:style>
  <w:style w:type="character" w:customStyle="1" w:styleId="WW8Num13z0">
    <w:name w:val="WW8Num13z0"/>
    <w:uiPriority w:val="99"/>
    <w:qFormat/>
    <w:rsid w:val="00B65BCE"/>
  </w:style>
  <w:style w:type="character" w:customStyle="1" w:styleId="WW8Num13z1">
    <w:name w:val="WW8Num13z1"/>
    <w:uiPriority w:val="99"/>
    <w:qFormat/>
    <w:rsid w:val="00B65BCE"/>
  </w:style>
  <w:style w:type="character" w:customStyle="1" w:styleId="WW8Num13z2">
    <w:name w:val="WW8Num13z2"/>
    <w:uiPriority w:val="99"/>
    <w:qFormat/>
    <w:rsid w:val="00B65BCE"/>
  </w:style>
  <w:style w:type="character" w:customStyle="1" w:styleId="WW8Num13z3">
    <w:name w:val="WW8Num13z3"/>
    <w:uiPriority w:val="99"/>
    <w:qFormat/>
    <w:rsid w:val="00B65BCE"/>
  </w:style>
  <w:style w:type="character" w:customStyle="1" w:styleId="WW8Num13z4">
    <w:name w:val="WW8Num13z4"/>
    <w:uiPriority w:val="99"/>
    <w:qFormat/>
    <w:rsid w:val="00B65BCE"/>
  </w:style>
  <w:style w:type="character" w:customStyle="1" w:styleId="WW8Num13z5">
    <w:name w:val="WW8Num13z5"/>
    <w:uiPriority w:val="99"/>
    <w:qFormat/>
    <w:rsid w:val="00B65BCE"/>
  </w:style>
  <w:style w:type="character" w:customStyle="1" w:styleId="WW8Num13z6">
    <w:name w:val="WW8Num13z6"/>
    <w:uiPriority w:val="99"/>
    <w:qFormat/>
    <w:rsid w:val="00B65BCE"/>
  </w:style>
  <w:style w:type="character" w:customStyle="1" w:styleId="WW8Num13z7">
    <w:name w:val="WW8Num13z7"/>
    <w:uiPriority w:val="99"/>
    <w:qFormat/>
    <w:rsid w:val="00B65BCE"/>
  </w:style>
  <w:style w:type="character" w:customStyle="1" w:styleId="WW8Num13z8">
    <w:name w:val="WW8Num13z8"/>
    <w:uiPriority w:val="99"/>
    <w:qFormat/>
    <w:rsid w:val="00B65BCE"/>
  </w:style>
  <w:style w:type="character" w:customStyle="1" w:styleId="WW8Num14z0">
    <w:name w:val="WW8Num14z0"/>
    <w:uiPriority w:val="99"/>
    <w:qFormat/>
    <w:rsid w:val="00B65BCE"/>
  </w:style>
  <w:style w:type="character" w:customStyle="1" w:styleId="WW8Num14z1">
    <w:name w:val="WW8Num14z1"/>
    <w:uiPriority w:val="99"/>
    <w:qFormat/>
    <w:rsid w:val="00B65BCE"/>
  </w:style>
  <w:style w:type="character" w:customStyle="1" w:styleId="WW8Num14z2">
    <w:name w:val="WW8Num14z2"/>
    <w:uiPriority w:val="99"/>
    <w:qFormat/>
    <w:rsid w:val="00B65BCE"/>
  </w:style>
  <w:style w:type="character" w:customStyle="1" w:styleId="WW8Num14z3">
    <w:name w:val="WW8Num14z3"/>
    <w:uiPriority w:val="99"/>
    <w:qFormat/>
    <w:rsid w:val="00B65BCE"/>
  </w:style>
  <w:style w:type="character" w:customStyle="1" w:styleId="WW8Num14z4">
    <w:name w:val="WW8Num14z4"/>
    <w:uiPriority w:val="99"/>
    <w:qFormat/>
    <w:rsid w:val="00B65BCE"/>
  </w:style>
  <w:style w:type="character" w:customStyle="1" w:styleId="WW8Num14z5">
    <w:name w:val="WW8Num14z5"/>
    <w:uiPriority w:val="99"/>
    <w:qFormat/>
    <w:rsid w:val="00B65BCE"/>
  </w:style>
  <w:style w:type="character" w:customStyle="1" w:styleId="WW8Num14z6">
    <w:name w:val="WW8Num14z6"/>
    <w:uiPriority w:val="99"/>
    <w:qFormat/>
    <w:rsid w:val="00B65BCE"/>
  </w:style>
  <w:style w:type="character" w:customStyle="1" w:styleId="WW8Num14z7">
    <w:name w:val="WW8Num14z7"/>
    <w:uiPriority w:val="99"/>
    <w:qFormat/>
    <w:rsid w:val="00B65BCE"/>
  </w:style>
  <w:style w:type="character" w:customStyle="1" w:styleId="WW8Num14z8">
    <w:name w:val="WW8Num14z8"/>
    <w:uiPriority w:val="99"/>
    <w:qFormat/>
    <w:rsid w:val="00B65BCE"/>
  </w:style>
  <w:style w:type="character" w:customStyle="1" w:styleId="WW8Num15z0">
    <w:name w:val="WW8Num15z0"/>
    <w:uiPriority w:val="99"/>
    <w:qFormat/>
    <w:rsid w:val="00B65BCE"/>
  </w:style>
  <w:style w:type="character" w:customStyle="1" w:styleId="WW8Num16z0">
    <w:name w:val="WW8Num16z0"/>
    <w:uiPriority w:val="99"/>
    <w:qFormat/>
    <w:rsid w:val="00B65BCE"/>
  </w:style>
  <w:style w:type="character" w:customStyle="1" w:styleId="WW8Num16z1">
    <w:name w:val="WW8Num16z1"/>
    <w:uiPriority w:val="99"/>
    <w:qFormat/>
    <w:rsid w:val="00B65BCE"/>
  </w:style>
  <w:style w:type="character" w:customStyle="1" w:styleId="WW8Num16z2">
    <w:name w:val="WW8Num16z2"/>
    <w:uiPriority w:val="99"/>
    <w:qFormat/>
    <w:rsid w:val="00B65BCE"/>
  </w:style>
  <w:style w:type="character" w:customStyle="1" w:styleId="WW8Num16z3">
    <w:name w:val="WW8Num16z3"/>
    <w:uiPriority w:val="99"/>
    <w:qFormat/>
    <w:rsid w:val="00B65BCE"/>
  </w:style>
  <w:style w:type="character" w:customStyle="1" w:styleId="WW8Num16z4">
    <w:name w:val="WW8Num16z4"/>
    <w:uiPriority w:val="99"/>
    <w:qFormat/>
    <w:rsid w:val="00B65BCE"/>
  </w:style>
  <w:style w:type="character" w:customStyle="1" w:styleId="WW8Num16z5">
    <w:name w:val="WW8Num16z5"/>
    <w:uiPriority w:val="99"/>
    <w:qFormat/>
    <w:rsid w:val="00B65BCE"/>
  </w:style>
  <w:style w:type="character" w:customStyle="1" w:styleId="WW8Num16z6">
    <w:name w:val="WW8Num16z6"/>
    <w:uiPriority w:val="99"/>
    <w:qFormat/>
    <w:rsid w:val="00B65BCE"/>
  </w:style>
  <w:style w:type="character" w:customStyle="1" w:styleId="WW8Num16z7">
    <w:name w:val="WW8Num16z7"/>
    <w:uiPriority w:val="99"/>
    <w:qFormat/>
    <w:rsid w:val="00B65BCE"/>
  </w:style>
  <w:style w:type="character" w:customStyle="1" w:styleId="WW8Num16z8">
    <w:name w:val="WW8Num16z8"/>
    <w:uiPriority w:val="99"/>
    <w:qFormat/>
    <w:rsid w:val="00B65BCE"/>
  </w:style>
  <w:style w:type="character" w:customStyle="1" w:styleId="WW8Num17z0">
    <w:name w:val="WW8Num17z0"/>
    <w:uiPriority w:val="99"/>
    <w:qFormat/>
    <w:rsid w:val="00B65BCE"/>
    <w:rPr>
      <w:rFonts w:ascii="Wingdings" w:hAnsi="Wingdings"/>
    </w:rPr>
  </w:style>
  <w:style w:type="character" w:customStyle="1" w:styleId="WW8Num17z1">
    <w:name w:val="WW8Num17z1"/>
    <w:uiPriority w:val="99"/>
    <w:qFormat/>
    <w:rsid w:val="00B65BCE"/>
    <w:rPr>
      <w:rFonts w:ascii="Courier New" w:hAnsi="Courier New"/>
    </w:rPr>
  </w:style>
  <w:style w:type="character" w:customStyle="1" w:styleId="WW8Num17z3">
    <w:name w:val="WW8Num17z3"/>
    <w:uiPriority w:val="99"/>
    <w:qFormat/>
    <w:rsid w:val="00B65BCE"/>
    <w:rPr>
      <w:rFonts w:ascii="Symbol" w:hAnsi="Symbol"/>
    </w:rPr>
  </w:style>
  <w:style w:type="character" w:customStyle="1" w:styleId="WW8Num18z0">
    <w:name w:val="WW8Num18z0"/>
    <w:uiPriority w:val="99"/>
    <w:qFormat/>
    <w:rsid w:val="00B65BCE"/>
  </w:style>
  <w:style w:type="character" w:customStyle="1" w:styleId="WW8Num18z1">
    <w:name w:val="WW8Num18z1"/>
    <w:uiPriority w:val="99"/>
    <w:qFormat/>
    <w:rsid w:val="00B65BCE"/>
  </w:style>
  <w:style w:type="character" w:customStyle="1" w:styleId="WW8Num18z2">
    <w:name w:val="WW8Num18z2"/>
    <w:uiPriority w:val="99"/>
    <w:qFormat/>
    <w:rsid w:val="00B65BCE"/>
  </w:style>
  <w:style w:type="character" w:customStyle="1" w:styleId="WW8Num18z3">
    <w:name w:val="WW8Num18z3"/>
    <w:uiPriority w:val="99"/>
    <w:qFormat/>
    <w:rsid w:val="00B65BCE"/>
  </w:style>
  <w:style w:type="character" w:customStyle="1" w:styleId="WW8Num18z4">
    <w:name w:val="WW8Num18z4"/>
    <w:uiPriority w:val="99"/>
    <w:qFormat/>
    <w:rsid w:val="00B65BCE"/>
  </w:style>
  <w:style w:type="character" w:customStyle="1" w:styleId="WW8Num18z5">
    <w:name w:val="WW8Num18z5"/>
    <w:uiPriority w:val="99"/>
    <w:qFormat/>
    <w:rsid w:val="00B65BCE"/>
  </w:style>
  <w:style w:type="character" w:customStyle="1" w:styleId="WW8Num18z6">
    <w:name w:val="WW8Num18z6"/>
    <w:uiPriority w:val="99"/>
    <w:qFormat/>
    <w:rsid w:val="00B65BCE"/>
  </w:style>
  <w:style w:type="character" w:customStyle="1" w:styleId="WW8Num18z7">
    <w:name w:val="WW8Num18z7"/>
    <w:uiPriority w:val="99"/>
    <w:qFormat/>
    <w:rsid w:val="00B65BCE"/>
  </w:style>
  <w:style w:type="character" w:customStyle="1" w:styleId="WW8Num18z8">
    <w:name w:val="WW8Num18z8"/>
    <w:uiPriority w:val="99"/>
    <w:qFormat/>
    <w:rsid w:val="00B65BCE"/>
  </w:style>
  <w:style w:type="character" w:customStyle="1" w:styleId="Domylnaczcionkaakapitu1">
    <w:name w:val="Domyślna czcionka akapitu1"/>
    <w:uiPriority w:val="99"/>
    <w:qFormat/>
    <w:rsid w:val="00B65BCE"/>
  </w:style>
  <w:style w:type="character" w:styleId="Numerstrony">
    <w:name w:val="page number"/>
    <w:basedOn w:val="Domylnaczcionkaakapitu"/>
    <w:uiPriority w:val="99"/>
    <w:qFormat/>
    <w:rsid w:val="00B65BCE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B65BCE"/>
    <w:rPr>
      <w:rFonts w:cs="Times New Roman"/>
      <w:b/>
    </w:rPr>
  </w:style>
  <w:style w:type="character" w:customStyle="1" w:styleId="bold1">
    <w:name w:val="bold1"/>
    <w:uiPriority w:val="99"/>
    <w:qFormat/>
    <w:rsid w:val="00B65BCE"/>
    <w:rPr>
      <w:rFonts w:ascii="Arial" w:hAnsi="Arial"/>
      <w:b/>
      <w:sz w:val="20"/>
    </w:rPr>
  </w:style>
  <w:style w:type="character" w:customStyle="1" w:styleId="Wyrnienie">
    <w:name w:val="Wyróżnienie"/>
    <w:basedOn w:val="Domylnaczcionkaakapitu"/>
    <w:uiPriority w:val="99"/>
    <w:qFormat/>
    <w:rsid w:val="00B65BCE"/>
    <w:rPr>
      <w:rFonts w:cs="Times New Roman"/>
      <w:i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Pr>
      <w:sz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Pr>
      <w:sz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locked/>
    <w:rPr>
      <w:sz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Pr>
      <w:sz w:val="2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rsid w:val="00B65BC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B65BCE"/>
  </w:style>
  <w:style w:type="paragraph" w:styleId="Lista">
    <w:name w:val="List"/>
    <w:basedOn w:val="Tekstpodstawowy"/>
    <w:uiPriority w:val="99"/>
    <w:rsid w:val="00B65BCE"/>
    <w:rPr>
      <w:rFonts w:cs="Lucida Sans"/>
    </w:rPr>
  </w:style>
  <w:style w:type="paragraph" w:styleId="Legenda">
    <w:name w:val="caption"/>
    <w:basedOn w:val="Normalny"/>
    <w:uiPriority w:val="99"/>
    <w:qFormat/>
    <w:rsid w:val="00B6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B65BCE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uiPriority w:val="99"/>
    <w:qFormat/>
    <w:rsid w:val="00B6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Gwkaistopka">
    <w:name w:val="Główka i stopka"/>
    <w:basedOn w:val="Normalny"/>
    <w:uiPriority w:val="99"/>
    <w:qFormat/>
    <w:rsid w:val="00B65BCE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B65BC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uiPriority w:val="99"/>
    <w:qFormat/>
    <w:rsid w:val="00B65BCE"/>
    <w:pPr>
      <w:spacing w:line="360" w:lineRule="auto"/>
      <w:jc w:val="center"/>
    </w:pPr>
    <w:rPr>
      <w:rFonts w:ascii="Bookman Old Style" w:hAnsi="Bookman Old Style" w:cs="Bookman Old Style"/>
      <w:b/>
      <w:lang w:val="en-US"/>
    </w:rPr>
  </w:style>
  <w:style w:type="paragraph" w:customStyle="1" w:styleId="Tekstpodstawowy31">
    <w:name w:val="Tekst podstawowy 31"/>
    <w:basedOn w:val="Normalny"/>
    <w:uiPriority w:val="99"/>
    <w:qFormat/>
    <w:rsid w:val="00B65BCE"/>
    <w:pPr>
      <w:jc w:val="center"/>
    </w:pPr>
    <w:rPr>
      <w:rFonts w:ascii="Bookman Old Style" w:hAnsi="Bookman Old Style" w:cs="Bookman Old Style"/>
      <w:b/>
      <w:sz w:val="22"/>
    </w:rPr>
  </w:style>
  <w:style w:type="paragraph" w:styleId="Tekstdymka">
    <w:name w:val="Balloon Text"/>
    <w:basedOn w:val="Normalny"/>
    <w:link w:val="TekstdymkaZnak"/>
    <w:uiPriority w:val="99"/>
    <w:qFormat/>
    <w:rsid w:val="00B65BCE"/>
    <w:rPr>
      <w:sz w:val="2"/>
    </w:rPr>
  </w:style>
  <w:style w:type="paragraph" w:customStyle="1" w:styleId="Plandokumentu1">
    <w:name w:val="Plan dokumentu1"/>
    <w:basedOn w:val="Normalny"/>
    <w:uiPriority w:val="99"/>
    <w:qFormat/>
    <w:rsid w:val="00B65BCE"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uiPriority w:val="99"/>
    <w:qFormat/>
    <w:rsid w:val="00B65BCE"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awartotabeli">
    <w:name w:val="Zawartość tabeli"/>
    <w:basedOn w:val="Normalny"/>
    <w:uiPriority w:val="99"/>
    <w:qFormat/>
    <w:rsid w:val="00B65BCE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B65BCE"/>
    <w:pPr>
      <w:jc w:val="center"/>
    </w:pPr>
    <w:rPr>
      <w:b/>
      <w:bCs/>
    </w:rPr>
  </w:style>
  <w:style w:type="paragraph" w:customStyle="1" w:styleId="Zawartoramki">
    <w:name w:val="Zawartość ramki"/>
    <w:basedOn w:val="Normalny"/>
    <w:uiPriority w:val="99"/>
    <w:qFormat/>
    <w:rsid w:val="00B65BCE"/>
  </w:style>
  <w:style w:type="paragraph" w:styleId="Bezodstpw">
    <w:name w:val="No Spacing"/>
    <w:uiPriority w:val="99"/>
    <w:qFormat/>
    <w:rsid w:val="008C3603"/>
    <w:rPr>
      <w:sz w:val="28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790940"/>
    <w:pPr>
      <w:ind w:left="720"/>
      <w:contextualSpacing/>
    </w:pPr>
    <w:rPr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pieczątka firmowa oferenta</vt:lpstr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pieczątka firmowa oferenta</dc:title>
  <dc:subject/>
  <dc:creator>Dział Zamówień</dc:creator>
  <dc:description/>
  <cp:lastModifiedBy>Magdalena Filipek</cp:lastModifiedBy>
  <cp:revision>2</cp:revision>
  <cp:lastPrinted>2026-05-22T11:28:00Z</cp:lastPrinted>
  <dcterms:created xsi:type="dcterms:W3CDTF">2026-05-22T11:28:00Z</dcterms:created>
  <dcterms:modified xsi:type="dcterms:W3CDTF">2026-05-22T11:28:00Z</dcterms:modified>
  <dc:language>pl-PL</dc:language>
</cp:coreProperties>
</file>